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rsidR="006E03AD"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Pr>
          <w:b/>
          <w:bCs/>
          <w:color w:val="2F5496"/>
          <w:sz w:val="44"/>
          <w:szCs w:val="44"/>
          <w:lang w:val="en-GB"/>
        </w:rPr>
        <w:t xml:space="preserve">CALL FOR </w:t>
      </w:r>
      <w:r w:rsidR="00CE77FA">
        <w:rPr>
          <w:b/>
          <w:bCs/>
          <w:color w:val="2F5496"/>
          <w:sz w:val="44"/>
          <w:szCs w:val="44"/>
          <w:lang w:val="en-GB"/>
        </w:rPr>
        <w:t>APPLICATIONS</w:t>
      </w:r>
    </w:p>
    <w:p w:rsidR="00596AE3" w:rsidRPr="006E03AD" w:rsidRDefault="006E03AD" w:rsidP="00087DFB">
      <w:pPr>
        <w:spacing w:after="0" w:line="240" w:lineRule="auto"/>
        <w:contextualSpacing/>
        <w:jc w:val="center"/>
        <w:rPr>
          <w:bCs/>
          <w:color w:val="2F5496"/>
          <w:lang w:val="en-GB"/>
        </w:rPr>
      </w:pPr>
      <w:r w:rsidRPr="006E03AD">
        <w:rPr>
          <w:bCs/>
          <w:color w:val="2F5496"/>
          <w:lang w:val="en-GB"/>
        </w:rPr>
        <w:t>(</w:t>
      </w:r>
      <w:r>
        <w:rPr>
          <w:bCs/>
          <w:color w:val="2F5496"/>
          <w:lang w:val="en-GB"/>
        </w:rPr>
        <w:t>2</w:t>
      </w:r>
      <w:r w:rsidRPr="006E03AD">
        <w:rPr>
          <w:bCs/>
          <w:color w:val="2F5496"/>
          <w:vertAlign w:val="superscript"/>
          <w:lang w:val="en-GB"/>
        </w:rPr>
        <w:t>nd</w:t>
      </w:r>
      <w:r>
        <w:rPr>
          <w:bCs/>
          <w:color w:val="2F5496"/>
          <w:lang w:val="en-GB"/>
        </w:rPr>
        <w:t xml:space="preserve"> </w:t>
      </w:r>
      <w:r w:rsidRPr="006E03AD">
        <w:rPr>
          <w:bCs/>
          <w:color w:val="2F5496"/>
          <w:lang w:val="en-GB"/>
        </w:rPr>
        <w:t>round)</w:t>
      </w:r>
      <w:r w:rsidR="00CE77FA" w:rsidRPr="006E03AD">
        <w:rPr>
          <w:bCs/>
          <w:color w:val="2F5496"/>
          <w:lang w:val="en-GB"/>
        </w:rPr>
        <w:t xml:space="preserve"> </w:t>
      </w:r>
    </w:p>
    <w:p w:rsidR="00AC7BDD" w:rsidRPr="00596AE3" w:rsidRDefault="00AC7BDD"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proofErr w:type="gramStart"/>
      <w:r w:rsidRPr="00596AE3">
        <w:rPr>
          <w:bCs/>
          <w:color w:val="2F5496"/>
          <w:sz w:val="36"/>
          <w:szCs w:val="36"/>
          <w:lang w:val="en-GB"/>
        </w:rPr>
        <w:t>for</w:t>
      </w:r>
      <w:proofErr w:type="gramEnd"/>
      <w:r w:rsidRPr="00596AE3">
        <w:rPr>
          <w:bCs/>
          <w:color w:val="2F5496"/>
          <w:sz w:val="36"/>
          <w:szCs w:val="36"/>
          <w:lang w:val="en-GB"/>
        </w:rPr>
        <w:t xml:space="preserve"> organizing the</w:t>
      </w:r>
    </w:p>
    <w:p w:rsidR="00AC7BDD" w:rsidRPr="00596AE3" w:rsidRDefault="00CE77FA" w:rsidP="00262FC9">
      <w:pPr>
        <w:spacing w:after="0" w:line="240" w:lineRule="auto"/>
        <w:jc w:val="center"/>
        <w:rPr>
          <w:bCs/>
          <w:color w:val="2F5496"/>
          <w:sz w:val="36"/>
          <w:szCs w:val="36"/>
          <w:lang w:val="en-GB"/>
        </w:rPr>
      </w:pPr>
      <w:r>
        <w:rPr>
          <w:bCs/>
          <w:color w:val="2F5496"/>
          <w:sz w:val="36"/>
          <w:szCs w:val="36"/>
          <w:lang w:val="en-GB"/>
        </w:rPr>
        <w:t xml:space="preserve">MIO-ECSDE </w:t>
      </w:r>
      <w:r w:rsidR="00AF18E1" w:rsidRPr="00596AE3">
        <w:rPr>
          <w:bCs/>
          <w:color w:val="2F5496"/>
          <w:sz w:val="36"/>
          <w:szCs w:val="36"/>
          <w:lang w:val="en-GB"/>
        </w:rPr>
        <w:t>Mediterranean Action Day 201</w:t>
      </w:r>
      <w:r w:rsidR="0050090E" w:rsidRPr="00596AE3">
        <w:rPr>
          <w:bCs/>
          <w:color w:val="2F5496"/>
          <w:sz w:val="36"/>
          <w:szCs w:val="36"/>
          <w:lang w:val="en-GB"/>
        </w:rPr>
        <w:t>9</w:t>
      </w:r>
      <w:r w:rsidR="00B61E82">
        <w:rPr>
          <w:bCs/>
          <w:color w:val="2F5496"/>
          <w:sz w:val="36"/>
          <w:szCs w:val="36"/>
          <w:lang w:val="en-GB"/>
        </w:rPr>
        <w:t xml:space="preserve"> </w:t>
      </w:r>
      <w:r w:rsidR="00E51EB9" w:rsidRPr="00596AE3">
        <w:rPr>
          <w:bCs/>
          <w:color w:val="2F5496"/>
          <w:sz w:val="36"/>
          <w:szCs w:val="36"/>
          <w:lang w:val="en-GB"/>
        </w:rPr>
        <w:t>on:</w:t>
      </w:r>
    </w:p>
    <w:p w:rsidR="00E51EB9" w:rsidRDefault="00E51EB9" w:rsidP="00E51EB9">
      <w:pPr>
        <w:spacing w:after="0" w:line="240" w:lineRule="auto"/>
        <w:jc w:val="center"/>
        <w:rPr>
          <w:b/>
          <w:bCs/>
          <w:color w:val="2F5496"/>
          <w:sz w:val="36"/>
          <w:szCs w:val="36"/>
          <w:lang w:val="en-GB"/>
        </w:rPr>
      </w:pPr>
    </w:p>
    <w:p w:rsidR="00664CD8" w:rsidRDefault="00E51EB9" w:rsidP="00E51EB9">
      <w:pPr>
        <w:spacing w:after="0" w:line="240" w:lineRule="auto"/>
        <w:jc w:val="center"/>
        <w:rPr>
          <w:b/>
          <w:iCs/>
          <w:color w:val="2F5496"/>
          <w:sz w:val="36"/>
          <w:szCs w:val="36"/>
          <w:lang w:val="en-GB"/>
        </w:rPr>
      </w:pPr>
      <w:r w:rsidRPr="00664CD8">
        <w:rPr>
          <w:b/>
          <w:iCs/>
          <w:color w:val="2F5496"/>
          <w:sz w:val="36"/>
          <w:szCs w:val="36"/>
          <w:lang w:val="en-GB"/>
        </w:rPr>
        <w:t xml:space="preserve">Participatory science: </w:t>
      </w:r>
    </w:p>
    <w:p w:rsidR="00E51EB9" w:rsidRPr="00664CD8" w:rsidRDefault="00E51EB9" w:rsidP="00E51EB9">
      <w:pPr>
        <w:spacing w:after="0" w:line="240" w:lineRule="auto"/>
        <w:jc w:val="center"/>
        <w:rPr>
          <w:iCs/>
          <w:color w:val="2F5496"/>
          <w:sz w:val="36"/>
          <w:szCs w:val="36"/>
          <w:lang w:val="en-GB"/>
        </w:rPr>
      </w:pPr>
      <w:r w:rsidRPr="00664CD8">
        <w:rPr>
          <w:b/>
          <w:iCs/>
          <w:color w:val="2F5496"/>
          <w:sz w:val="36"/>
          <w:szCs w:val="36"/>
          <w:lang w:val="en-GB"/>
        </w:rPr>
        <w:t>Your chance to take part in scientific research, fill in the data gaps</w:t>
      </w:r>
      <w:r w:rsidR="00664CD8">
        <w:rPr>
          <w:b/>
          <w:iCs/>
          <w:color w:val="2F5496"/>
          <w:sz w:val="36"/>
          <w:szCs w:val="36"/>
          <w:lang w:val="en-GB"/>
        </w:rPr>
        <w:t xml:space="preserve"> </w:t>
      </w:r>
      <w:r w:rsidRPr="00664CD8">
        <w:rPr>
          <w:b/>
          <w:iCs/>
          <w:color w:val="2F5496"/>
          <w:sz w:val="36"/>
          <w:szCs w:val="36"/>
          <w:lang w:val="en-GB"/>
        </w:rPr>
        <w:t>and contribute to effectiv</w:t>
      </w:r>
      <w:r w:rsidR="00664CD8">
        <w:rPr>
          <w:b/>
          <w:iCs/>
          <w:color w:val="2F5496"/>
          <w:sz w:val="36"/>
          <w:szCs w:val="36"/>
          <w:lang w:val="en-GB"/>
        </w:rPr>
        <w:t>e environmental decision making</w:t>
      </w:r>
    </w:p>
    <w:p w:rsidR="00AC7BDD" w:rsidRPr="00CE77FA"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rsidR="003A5D15" w:rsidRPr="00CE77FA"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rsidR="00E51EB9" w:rsidRDefault="00E51EB9" w:rsidP="00BA6648">
      <w:pPr>
        <w:spacing w:after="0"/>
        <w:rPr>
          <w:rFonts w:ascii="Calibri" w:eastAsia="Calibri" w:hAnsi="Calibri" w:cs="Calibri"/>
          <w:color w:val="2F5496"/>
          <w:spacing w:val="-10"/>
          <w:kern w:val="28"/>
          <w:sz w:val="32"/>
          <w:szCs w:val="32"/>
          <w:lang w:val="en-GB"/>
        </w:rPr>
      </w:pPr>
    </w:p>
    <w:p w:rsidR="006E03AD" w:rsidRDefault="006E03AD" w:rsidP="00BA6648">
      <w:pPr>
        <w:spacing w:after="0"/>
        <w:rPr>
          <w:rFonts w:ascii="Calibri" w:eastAsia="Calibri" w:hAnsi="Calibri" w:cs="Calibri"/>
          <w:color w:val="2F5496"/>
          <w:spacing w:val="-10"/>
          <w:kern w:val="28"/>
          <w:sz w:val="32"/>
          <w:szCs w:val="32"/>
          <w:lang w:val="en-GB"/>
        </w:rPr>
      </w:pPr>
    </w:p>
    <w:p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In the framework of:</w:t>
      </w:r>
    </w:p>
    <w:p w:rsidR="00AC7BDD" w:rsidRDefault="006E03AD" w:rsidP="00BA6648">
      <w:pPr>
        <w:spacing w:after="0"/>
        <w:rPr>
          <w:rFonts w:ascii="Calibri" w:hAnsi="Calibri"/>
          <w:color w:val="2F5496"/>
          <w:spacing w:val="-10"/>
          <w:kern w:val="28"/>
          <w:sz w:val="32"/>
          <w:szCs w:val="32"/>
          <w:lang w:val="en-GB"/>
        </w:rPr>
      </w:pPr>
      <w:r>
        <w:rPr>
          <w:rFonts w:ascii="Calibri" w:hAnsi="Calibri"/>
          <w:noProof/>
          <w:color w:val="2F5496"/>
          <w:spacing w:val="-10"/>
          <w:kern w:val="28"/>
          <w:sz w:val="32"/>
          <w:szCs w:val="32"/>
          <w:lang w:eastAsia="el-GR"/>
        </w:rPr>
        <w:drawing>
          <wp:anchor distT="0" distB="0" distL="114300" distR="114300" simplePos="0" relativeHeight="251660288" behindDoc="0" locked="0" layoutInCell="0" allowOverlap="0">
            <wp:simplePos x="0" y="0"/>
            <wp:positionH relativeFrom="column">
              <wp:posOffset>-895350</wp:posOffset>
            </wp:positionH>
            <wp:positionV relativeFrom="paragraph">
              <wp:posOffset>146685</wp:posOffset>
            </wp:positionV>
            <wp:extent cx="781050" cy="5619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1050" cy="561975"/>
                    </a:xfrm>
                    <a:prstGeom prst="rect">
                      <a:avLst/>
                    </a:prstGeom>
                  </pic:spPr>
                </pic:pic>
              </a:graphicData>
            </a:graphic>
          </wp:anchor>
        </w:drawing>
      </w:r>
    </w:p>
    <w:p w:rsidR="00AC7BDD" w:rsidRPr="00BA6648" w:rsidRDefault="00AF18E1"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r>
        <w:rPr>
          <w:rFonts w:ascii="Calibri" w:eastAsia="Calibri" w:hAnsi="Calibri" w:cs="Calibri"/>
          <w:color w:val="2F5496"/>
          <w:spacing w:val="-10"/>
          <w:kern w:val="28"/>
          <w:sz w:val="32"/>
          <w:szCs w:val="32"/>
          <w:lang w:val="en-GB"/>
        </w:rPr>
        <w:t>T</w:t>
      </w:r>
      <w:r w:rsidRPr="00AF18E1">
        <w:rPr>
          <w:rFonts w:ascii="Calibri" w:eastAsia="Calibri" w:hAnsi="Calibri" w:cs="Calibri"/>
          <w:color w:val="2F5496"/>
          <w:spacing w:val="-10"/>
          <w:kern w:val="28"/>
          <w:sz w:val="32"/>
          <w:szCs w:val="32"/>
          <w:lang w:val="en-GB"/>
        </w:rPr>
        <w:t>he Annual Programme of MIO-ECSDE and the Mediterranean Action Day supported by the LIFE+ Operating Grant for NGOs</w:t>
      </w:r>
    </w:p>
    <w:p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rsidR="00796510" w:rsidRDefault="006E03AD" w:rsidP="00AF18E1">
      <w:pPr>
        <w:spacing w:after="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t xml:space="preserve">January </w:t>
      </w:r>
      <w:r w:rsidR="00AF18E1" w:rsidRPr="008F7676">
        <w:rPr>
          <w:rFonts w:ascii="Calibri" w:eastAsia="Calibri" w:hAnsi="Calibri" w:cs="Calibri"/>
          <w:color w:val="2F5496"/>
          <w:spacing w:val="15"/>
          <w:sz w:val="36"/>
          <w:szCs w:val="36"/>
          <w:lang w:val="en-US" w:eastAsia="en-GB"/>
        </w:rPr>
        <w:t>201</w:t>
      </w:r>
      <w:r>
        <w:rPr>
          <w:rFonts w:ascii="Calibri" w:eastAsia="Calibri" w:hAnsi="Calibri" w:cs="Calibri"/>
          <w:color w:val="2F5496"/>
          <w:spacing w:val="15"/>
          <w:sz w:val="36"/>
          <w:szCs w:val="36"/>
          <w:lang w:val="en-US" w:eastAsia="en-GB"/>
        </w:rPr>
        <w:t>9</w:t>
      </w:r>
    </w:p>
    <w:p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rsidR="00596AE3" w:rsidRDefault="00D23993" w:rsidP="00AF18E1">
      <w:pPr>
        <w:spacing w:after="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rsidR="00D23993" w:rsidRDefault="00D23993" w:rsidP="00AF18E1">
      <w:pPr>
        <w:spacing w:after="0" w:line="240" w:lineRule="auto"/>
        <w:rPr>
          <w:rFonts w:ascii="Calibri" w:eastAsia="Calibri" w:hAnsi="Calibri" w:cs="Calibri"/>
          <w:color w:val="2F5496"/>
          <w:spacing w:val="15"/>
          <w:sz w:val="36"/>
          <w:szCs w:val="36"/>
          <w:lang w:val="en-US" w:eastAsia="en-GB"/>
        </w:rPr>
      </w:pPr>
    </w:p>
    <w:p w:rsidR="00A24B2B" w:rsidRDefault="00A24B2B" w:rsidP="00FB2F7D">
      <w:pPr>
        <w:spacing w:after="0" w:line="320" w:lineRule="exact"/>
        <w:jc w:val="both"/>
        <w:rPr>
          <w:lang w:val="en-US"/>
        </w:rPr>
      </w:pPr>
      <w:r w:rsidRPr="00924940">
        <w:rPr>
          <w:lang w:val="en-US"/>
        </w:rPr>
        <w:t>In the context of the Annual Programme of MIO-ECSDE (supported by the LIFE+ Operating Grant for NGOs) and the Mediterranean Action Day -an annual activity of MIO-ECSDE that gives the opportunity to environmental NGOs to take action in the field and tackle a “hot” environmental issue of the reg</w:t>
      </w:r>
      <w:r w:rsidR="00CE77FA">
        <w:rPr>
          <w:lang w:val="en-US"/>
        </w:rPr>
        <w:t>ion- MIO-ECSDE is requesting expressions of interest (or applications)</w:t>
      </w:r>
      <w:r w:rsidRPr="00924940">
        <w:rPr>
          <w:lang w:val="en-US"/>
        </w:rPr>
        <w:t xml:space="preserve"> for the </w:t>
      </w:r>
      <w:r w:rsidRPr="006E03AD">
        <w:rPr>
          <w:lang w:val="en-US"/>
        </w:rPr>
        <w:t xml:space="preserve">realization of </w:t>
      </w:r>
      <w:r w:rsidR="008F7676" w:rsidRPr="006E03AD">
        <w:rPr>
          <w:lang w:val="en-US"/>
        </w:rPr>
        <w:t xml:space="preserve">up to </w:t>
      </w:r>
      <w:r w:rsidR="00A84C76" w:rsidRPr="006E03AD">
        <w:rPr>
          <w:lang w:val="en-US"/>
        </w:rPr>
        <w:t>1</w:t>
      </w:r>
      <w:r w:rsidR="004B4F29" w:rsidRPr="006E03AD">
        <w:rPr>
          <w:lang w:val="en-US"/>
        </w:rPr>
        <w:t>4</w:t>
      </w:r>
      <w:r w:rsidRPr="006E03AD">
        <w:rPr>
          <w:lang w:val="en-US"/>
        </w:rPr>
        <w:t xml:space="preserve"> participatory science related activities in the following EU countries: Croatia, Cyprus, France, Greece, Italy, Malta,</w:t>
      </w:r>
      <w:r w:rsidRPr="00A84C76">
        <w:rPr>
          <w:lang w:val="en-US"/>
        </w:rPr>
        <w:t xml:space="preserve"> Portugal, Slovenia and Spain. This activity will be performed by different NGOs in each country, which will be selected under the present procedure.</w:t>
      </w:r>
    </w:p>
    <w:p w:rsidR="00A24B2B" w:rsidRPr="00C46823" w:rsidRDefault="00A24B2B" w:rsidP="00FB2F7D">
      <w:pPr>
        <w:spacing w:after="0" w:line="320" w:lineRule="exact"/>
        <w:jc w:val="both"/>
        <w:rPr>
          <w:rFonts w:eastAsia="Arial" w:cs="Arial"/>
          <w:lang w:val="en-US"/>
        </w:rPr>
      </w:pPr>
    </w:p>
    <w:p w:rsidR="00A24B2B" w:rsidRDefault="00A24B2B" w:rsidP="00FB2F7D">
      <w:pPr>
        <w:spacing w:after="0" w:line="320" w:lineRule="exact"/>
        <w:jc w:val="both"/>
        <w:rPr>
          <w:lang w:val="en-US"/>
        </w:rPr>
      </w:pPr>
      <w:r w:rsidRPr="00924940">
        <w:rPr>
          <w:lang w:val="en-US"/>
        </w:rPr>
        <w:t xml:space="preserve">Each participating NGO will have the initiative and responsibility for the type and methodology used to conduct the participatory science activity. </w:t>
      </w:r>
    </w:p>
    <w:p w:rsidR="00A24B2B" w:rsidRPr="008D7767" w:rsidRDefault="00A24B2B" w:rsidP="00FB2F7D">
      <w:pPr>
        <w:spacing w:after="0" w:line="320" w:lineRule="exact"/>
        <w:jc w:val="both"/>
        <w:rPr>
          <w:lang w:val="en-US"/>
        </w:rPr>
      </w:pPr>
    </w:p>
    <w:p w:rsidR="00A24B2B" w:rsidRDefault="00A24B2B" w:rsidP="00FB2F7D">
      <w:pPr>
        <w:spacing w:after="0" w:line="320" w:lineRule="exact"/>
        <w:jc w:val="both"/>
        <w:rPr>
          <w:lang w:val="en-US"/>
        </w:rPr>
      </w:pPr>
      <w:r w:rsidRPr="00BA6648">
        <w:rPr>
          <w:lang w:val="en-US"/>
        </w:rPr>
        <w:t>I</w:t>
      </w:r>
      <w:r>
        <w:rPr>
          <w:lang w:val="en-US"/>
        </w:rPr>
        <w:t xml:space="preserve">n this regard, MIO-ECSDE </w:t>
      </w:r>
      <w:r w:rsidRPr="00BA6648">
        <w:rPr>
          <w:lang w:val="en-US"/>
        </w:rPr>
        <w:t xml:space="preserve">requests NGOs interested to organize </w:t>
      </w:r>
      <w:r>
        <w:rPr>
          <w:lang w:val="en-US"/>
        </w:rPr>
        <w:t>participatory science activities</w:t>
      </w:r>
      <w:r w:rsidRPr="00BA6648">
        <w:rPr>
          <w:lang w:val="en-US"/>
        </w:rPr>
        <w:t xml:space="preserve">, to submit </w:t>
      </w:r>
      <w:r w:rsidR="00FF704D">
        <w:rPr>
          <w:lang w:val="en-US"/>
        </w:rPr>
        <w:t xml:space="preserve">electronically to </w:t>
      </w:r>
      <w:hyperlink r:id="rId12" w:history="1">
        <w:r w:rsidR="00FF704D" w:rsidRPr="00174FE0">
          <w:rPr>
            <w:rStyle w:val="Hyperlink"/>
            <w:lang w:val="en-US"/>
          </w:rPr>
          <w:t>info@mio-ecsde.org</w:t>
        </w:r>
      </w:hyperlink>
      <w:r w:rsidR="00FF704D">
        <w:rPr>
          <w:lang w:val="en-US"/>
        </w:rPr>
        <w:t xml:space="preserve"> </w:t>
      </w:r>
      <w:r w:rsidR="00EB1184">
        <w:rPr>
          <w:lang w:val="en-US"/>
        </w:rPr>
        <w:t xml:space="preserve">their </w:t>
      </w:r>
      <w:r w:rsidRPr="00BA6648">
        <w:rPr>
          <w:lang w:val="en-US"/>
        </w:rPr>
        <w:t>Application Form (</w:t>
      </w:r>
      <w:r w:rsidRPr="002043E8">
        <w:rPr>
          <w:b/>
          <w:bCs/>
          <w:lang w:val="en-US"/>
        </w:rPr>
        <w:t>see Annex 1</w:t>
      </w:r>
      <w:r w:rsidRPr="00BA6648">
        <w:rPr>
          <w:lang w:val="en-US"/>
        </w:rPr>
        <w:t xml:space="preserve">) in which they should describe the </w:t>
      </w:r>
      <w:r w:rsidR="00EB1184">
        <w:rPr>
          <w:lang w:val="en-US"/>
        </w:rPr>
        <w:t>activity</w:t>
      </w:r>
      <w:r w:rsidRPr="00BA6648">
        <w:rPr>
          <w:lang w:val="en-US"/>
        </w:rPr>
        <w:t xml:space="preserve"> that they propose.</w:t>
      </w:r>
    </w:p>
    <w:p w:rsidR="00A24B2B" w:rsidRDefault="00A24B2B" w:rsidP="00FB2F7D">
      <w:pPr>
        <w:spacing w:after="0" w:line="320" w:lineRule="exact"/>
        <w:jc w:val="both"/>
        <w:rPr>
          <w:lang w:val="en-US"/>
        </w:rPr>
      </w:pPr>
    </w:p>
    <w:p w:rsidR="00D23993" w:rsidRPr="00D16843" w:rsidRDefault="00D23993" w:rsidP="00FB2F7D">
      <w:pPr>
        <w:pStyle w:val="CM72"/>
        <w:spacing w:before="120" w:after="120" w:line="320" w:lineRule="exact"/>
        <w:rPr>
          <w:rFonts w:asciiTheme="minorHAnsi" w:hAnsiTheme="minorHAnsi" w:cs="Times New Roman"/>
          <w:b/>
          <w:bCs/>
          <w:sz w:val="22"/>
          <w:szCs w:val="22"/>
          <w:lang w:val="en-GB"/>
        </w:rPr>
      </w:pPr>
      <w:r w:rsidRPr="00D16843">
        <w:rPr>
          <w:rFonts w:asciiTheme="minorHAnsi" w:hAnsiTheme="minorHAnsi" w:cs="Times New Roman"/>
          <w:b/>
          <w:bCs/>
          <w:sz w:val="22"/>
          <w:szCs w:val="22"/>
          <w:lang w:val="en-GB"/>
        </w:rPr>
        <w:t xml:space="preserve">SUBMISSION OF </w:t>
      </w:r>
      <w:r w:rsidR="00FF704D">
        <w:rPr>
          <w:rFonts w:asciiTheme="minorHAnsi" w:hAnsiTheme="minorHAnsi" w:cs="Times New Roman"/>
          <w:b/>
          <w:bCs/>
          <w:sz w:val="22"/>
          <w:szCs w:val="22"/>
          <w:lang w:val="en-GB"/>
        </w:rPr>
        <w:t>APPLICATIONS</w:t>
      </w:r>
      <w:r w:rsidRPr="00D16843">
        <w:rPr>
          <w:rFonts w:asciiTheme="minorHAnsi" w:hAnsiTheme="minorHAnsi" w:cs="Times New Roman"/>
          <w:b/>
          <w:bCs/>
          <w:sz w:val="22"/>
          <w:szCs w:val="22"/>
          <w:lang w:val="en-GB"/>
        </w:rPr>
        <w:t xml:space="preserve"> BY:</w:t>
      </w:r>
      <w:r>
        <w:rPr>
          <w:rFonts w:asciiTheme="minorHAnsi" w:hAnsiTheme="minorHAnsi" w:cs="Times New Roman"/>
          <w:b/>
          <w:bCs/>
          <w:sz w:val="22"/>
          <w:szCs w:val="22"/>
          <w:lang w:val="en-GB"/>
        </w:rPr>
        <w:t xml:space="preserve"> </w:t>
      </w:r>
      <w:r w:rsidR="004B4F29">
        <w:rPr>
          <w:rFonts w:asciiTheme="minorHAnsi" w:hAnsiTheme="minorHAnsi" w:cs="Times New Roman"/>
          <w:b/>
          <w:bCs/>
          <w:color w:val="FF0000"/>
          <w:sz w:val="22"/>
          <w:szCs w:val="22"/>
          <w:lang w:val="en-GB"/>
        </w:rPr>
        <w:t>28</w:t>
      </w:r>
      <w:r w:rsidRPr="00BB2463">
        <w:rPr>
          <w:rFonts w:asciiTheme="minorHAnsi" w:hAnsiTheme="minorHAnsi" w:cs="Times New Roman"/>
          <w:b/>
          <w:bCs/>
          <w:color w:val="FF0000"/>
          <w:sz w:val="22"/>
          <w:szCs w:val="22"/>
          <w:lang w:val="en-GB"/>
        </w:rPr>
        <w:t xml:space="preserve"> </w:t>
      </w:r>
      <w:r w:rsidR="004B4F29">
        <w:rPr>
          <w:rFonts w:asciiTheme="minorHAnsi" w:hAnsiTheme="minorHAnsi" w:cs="Times New Roman"/>
          <w:b/>
          <w:bCs/>
          <w:color w:val="FF0000"/>
          <w:sz w:val="22"/>
          <w:szCs w:val="22"/>
          <w:lang w:val="en-GB"/>
        </w:rPr>
        <w:t xml:space="preserve">January </w:t>
      </w:r>
      <w:r w:rsidRPr="00BB2463">
        <w:rPr>
          <w:rFonts w:asciiTheme="minorHAnsi" w:hAnsiTheme="minorHAnsi" w:cs="Times New Roman"/>
          <w:b/>
          <w:bCs/>
          <w:color w:val="FF0000"/>
          <w:sz w:val="22"/>
          <w:szCs w:val="22"/>
          <w:lang w:val="en-GB"/>
        </w:rPr>
        <w:t>201</w:t>
      </w:r>
      <w:r w:rsidR="004B4F29">
        <w:rPr>
          <w:rFonts w:asciiTheme="minorHAnsi" w:hAnsiTheme="minorHAnsi" w:cs="Times New Roman"/>
          <w:b/>
          <w:bCs/>
          <w:color w:val="FF0000"/>
          <w:sz w:val="22"/>
          <w:szCs w:val="22"/>
          <w:lang w:val="en-GB"/>
        </w:rPr>
        <w:t>9</w:t>
      </w:r>
      <w:r w:rsidRPr="00BB2463">
        <w:rPr>
          <w:rFonts w:asciiTheme="minorHAnsi" w:hAnsiTheme="minorHAnsi" w:cs="Times New Roman"/>
          <w:b/>
          <w:bCs/>
          <w:color w:val="FF0000"/>
          <w:sz w:val="22"/>
          <w:szCs w:val="22"/>
          <w:lang w:val="en-GB"/>
        </w:rPr>
        <w:t xml:space="preserve"> </w:t>
      </w:r>
    </w:p>
    <w:p w:rsidR="00D23993" w:rsidRPr="006E03AD" w:rsidRDefault="00D23993" w:rsidP="00FB2F7D">
      <w:pPr>
        <w:spacing w:before="120" w:after="120" w:line="320" w:lineRule="exact"/>
        <w:jc w:val="both"/>
        <w:rPr>
          <w:bCs/>
          <w:lang w:val="en-GB"/>
        </w:rPr>
      </w:pPr>
      <w:r w:rsidRPr="006E03AD">
        <w:rPr>
          <w:b/>
          <w:color w:val="000000"/>
          <w:lang w:val="en-US"/>
        </w:rPr>
        <w:t>BUDGET CEILING: 1</w:t>
      </w:r>
      <w:r w:rsidR="004B4F29" w:rsidRPr="006E03AD">
        <w:rPr>
          <w:b/>
          <w:color w:val="000000"/>
          <w:lang w:val="en-US"/>
        </w:rPr>
        <w:t>4</w:t>
      </w:r>
      <w:r w:rsidRPr="006E03AD">
        <w:rPr>
          <w:b/>
          <w:color w:val="000000"/>
          <w:lang w:val="en-US"/>
        </w:rPr>
        <w:t xml:space="preserve">.000 € divided by </w:t>
      </w:r>
      <w:r w:rsidR="004B4F29" w:rsidRPr="006E03AD">
        <w:rPr>
          <w:b/>
          <w:color w:val="000000"/>
          <w:lang w:val="en-US"/>
        </w:rPr>
        <w:t>14</w:t>
      </w:r>
      <w:r w:rsidRPr="006E03AD">
        <w:rPr>
          <w:b/>
          <w:color w:val="000000"/>
          <w:lang w:val="en-US"/>
        </w:rPr>
        <w:t xml:space="preserve">: </w:t>
      </w:r>
      <w:r w:rsidR="00A84C76" w:rsidRPr="006E03AD">
        <w:rPr>
          <w:b/>
          <w:color w:val="000000"/>
          <w:lang w:val="en-US"/>
        </w:rPr>
        <w:t>1</w:t>
      </w:r>
      <w:r w:rsidRPr="006E03AD">
        <w:rPr>
          <w:b/>
          <w:color w:val="000000"/>
          <w:lang w:val="en-US"/>
        </w:rPr>
        <w:t>.</w:t>
      </w:r>
      <w:r w:rsidR="008F7676" w:rsidRPr="006E03AD">
        <w:rPr>
          <w:b/>
          <w:color w:val="000000"/>
          <w:lang w:val="en-US"/>
        </w:rPr>
        <w:t>0</w:t>
      </w:r>
      <w:r w:rsidRPr="006E03AD">
        <w:rPr>
          <w:b/>
          <w:color w:val="000000"/>
          <w:lang w:val="en-US"/>
        </w:rPr>
        <w:t xml:space="preserve">00 € per activity. </w:t>
      </w:r>
      <w:r w:rsidRPr="006E03AD">
        <w:rPr>
          <w:bCs/>
          <w:lang w:val="en-GB"/>
        </w:rPr>
        <w:t xml:space="preserve">The amount includes all other costs, income taxes and any other amount payable or cost that may be required for the completion of the </w:t>
      </w:r>
      <w:r w:rsidR="00EB1184" w:rsidRPr="006E03AD">
        <w:rPr>
          <w:bCs/>
          <w:lang w:val="en-GB"/>
        </w:rPr>
        <w:t>activity</w:t>
      </w:r>
      <w:r w:rsidRPr="006E03AD">
        <w:rPr>
          <w:bCs/>
          <w:lang w:val="en-GB"/>
        </w:rPr>
        <w:t>.</w:t>
      </w:r>
    </w:p>
    <w:p w:rsidR="00D23993" w:rsidRPr="006E03AD" w:rsidRDefault="00D23993" w:rsidP="00FB2F7D">
      <w:pPr>
        <w:pStyle w:val="CM72"/>
        <w:spacing w:before="120" w:after="120" w:line="320" w:lineRule="exact"/>
        <w:rPr>
          <w:rFonts w:asciiTheme="minorHAnsi" w:hAnsiTheme="minorHAnsi"/>
          <w:color w:val="000000"/>
          <w:sz w:val="22"/>
          <w:szCs w:val="22"/>
          <w:lang w:val="en-US"/>
        </w:rPr>
      </w:pPr>
      <w:r w:rsidRPr="006E03AD">
        <w:rPr>
          <w:rFonts w:asciiTheme="minorHAnsi" w:hAnsiTheme="minorHAnsi"/>
          <w:b/>
          <w:color w:val="000000"/>
          <w:sz w:val="22"/>
          <w:szCs w:val="22"/>
          <w:lang w:val="en-US"/>
        </w:rPr>
        <w:t>ASSESSMENT CRITERION:</w:t>
      </w:r>
      <w:r w:rsidRPr="006E03AD">
        <w:rPr>
          <w:rFonts w:asciiTheme="minorHAnsi" w:hAnsiTheme="minorHAnsi"/>
          <w:color w:val="000000"/>
          <w:sz w:val="22"/>
          <w:szCs w:val="22"/>
          <w:lang w:val="en-US"/>
        </w:rPr>
        <w:t xml:space="preserve"> The </w:t>
      </w:r>
      <w:r w:rsidR="001505F9" w:rsidRPr="006E03AD">
        <w:rPr>
          <w:rFonts w:asciiTheme="minorHAnsi" w:hAnsiTheme="minorHAnsi"/>
          <w:color w:val="000000"/>
          <w:sz w:val="22"/>
          <w:szCs w:val="22"/>
          <w:lang w:val="en-US"/>
        </w:rPr>
        <w:t>relevance and quality of each</w:t>
      </w:r>
      <w:r w:rsidR="00FB2F7D" w:rsidRPr="006E03AD">
        <w:rPr>
          <w:rFonts w:asciiTheme="minorHAnsi" w:hAnsiTheme="minorHAnsi"/>
          <w:color w:val="000000"/>
          <w:sz w:val="22"/>
          <w:szCs w:val="22"/>
          <w:lang w:val="en-US"/>
        </w:rPr>
        <w:t xml:space="preserve"> application</w:t>
      </w:r>
      <w:r w:rsidRPr="006E03AD">
        <w:rPr>
          <w:rFonts w:asciiTheme="minorHAnsi" w:hAnsiTheme="minorHAnsi"/>
          <w:color w:val="000000"/>
          <w:sz w:val="22"/>
          <w:szCs w:val="22"/>
          <w:lang w:val="en-US"/>
        </w:rPr>
        <w:t xml:space="preserve"> </w:t>
      </w:r>
    </w:p>
    <w:p w:rsidR="001505F9" w:rsidRPr="006E03AD" w:rsidRDefault="001505F9" w:rsidP="001505F9">
      <w:pPr>
        <w:spacing w:before="120" w:after="120" w:line="320" w:lineRule="exact"/>
        <w:contextualSpacing/>
        <w:jc w:val="both"/>
        <w:rPr>
          <w:rFonts w:eastAsia="Times New Roman" w:cs="Times New Roman"/>
          <w:b/>
          <w:bCs/>
          <w:iCs/>
          <w:lang w:val="en-AU"/>
        </w:rPr>
      </w:pPr>
      <w:r w:rsidRPr="006E03AD">
        <w:rPr>
          <w:rFonts w:eastAsia="Times New Roman" w:cs="Times New Roman"/>
          <w:b/>
          <w:bCs/>
          <w:iCs/>
          <w:lang w:val="en-AU"/>
        </w:rPr>
        <w:t>THE CALL WILL PROCEED HAVING REGARD TO:</w:t>
      </w:r>
    </w:p>
    <w:p w:rsidR="001505F9" w:rsidRPr="006E03AD" w:rsidRDefault="001505F9" w:rsidP="001505F9">
      <w:pPr>
        <w:pStyle w:val="ListParagraph"/>
        <w:numPr>
          <w:ilvl w:val="0"/>
          <w:numId w:val="34"/>
        </w:numPr>
        <w:spacing w:before="120" w:after="120" w:line="320" w:lineRule="exact"/>
        <w:jc w:val="both"/>
        <w:rPr>
          <w:rFonts w:eastAsia="Times New Roman"/>
          <w:lang w:val="en-AU"/>
        </w:rPr>
      </w:pPr>
      <w:r w:rsidRPr="006E03AD">
        <w:rPr>
          <w:rFonts w:eastAsia="Times New Roman"/>
          <w:lang w:val="en-AU"/>
        </w:rPr>
        <w:t>The general principles of EU law on procurements.</w:t>
      </w:r>
    </w:p>
    <w:p w:rsidR="001505F9" w:rsidRPr="006E03AD" w:rsidRDefault="001505F9" w:rsidP="001505F9">
      <w:pPr>
        <w:pStyle w:val="ListParagraph"/>
        <w:numPr>
          <w:ilvl w:val="0"/>
          <w:numId w:val="34"/>
        </w:numPr>
        <w:spacing w:before="120" w:after="120" w:line="320" w:lineRule="exact"/>
        <w:jc w:val="both"/>
        <w:rPr>
          <w:rFonts w:eastAsia="Times New Roman"/>
          <w:lang w:val="en-AU"/>
        </w:rPr>
      </w:pPr>
      <w:r w:rsidRPr="006E03AD">
        <w:rPr>
          <w:rFonts w:eastAsia="Times New Roman"/>
          <w:lang w:val="en-AU"/>
        </w:rPr>
        <w:t>The Internal Rules and Regulations of MIO-ECSDE.</w:t>
      </w:r>
    </w:p>
    <w:p w:rsidR="001505F9" w:rsidRPr="006E03AD" w:rsidRDefault="001505F9" w:rsidP="001505F9">
      <w:pPr>
        <w:pStyle w:val="ListParagraph"/>
        <w:numPr>
          <w:ilvl w:val="0"/>
          <w:numId w:val="34"/>
        </w:numPr>
        <w:spacing w:before="120" w:after="120" w:line="320" w:lineRule="exact"/>
        <w:jc w:val="both"/>
        <w:rPr>
          <w:rFonts w:eastAsia="Times New Roman"/>
          <w:lang w:val="en-AU"/>
        </w:rPr>
      </w:pPr>
      <w:r w:rsidRPr="006E03AD">
        <w:rPr>
          <w:rFonts w:eastAsia="Times New Roman"/>
          <w:lang w:val="en-AU"/>
        </w:rPr>
        <w:t xml:space="preserve">The present Call for </w:t>
      </w:r>
      <w:r w:rsidR="00B61E82" w:rsidRPr="006E03AD">
        <w:rPr>
          <w:rFonts w:eastAsia="Times New Roman"/>
          <w:lang w:val="en-AU"/>
        </w:rPr>
        <w:t>Application</w:t>
      </w:r>
      <w:r w:rsidRPr="006E03AD">
        <w:rPr>
          <w:rFonts w:eastAsia="Times New Roman"/>
          <w:lang w:val="en-AU"/>
        </w:rPr>
        <w:t>s.</w:t>
      </w:r>
    </w:p>
    <w:p w:rsidR="001505F9" w:rsidRPr="001505F9" w:rsidRDefault="001505F9" w:rsidP="001505F9">
      <w:pPr>
        <w:pStyle w:val="Default"/>
        <w:rPr>
          <w:lang w:val="en-AU" w:eastAsia="el-GR"/>
        </w:rPr>
      </w:pPr>
    </w:p>
    <w:p w:rsidR="00A24B2B" w:rsidRDefault="00A24B2B" w:rsidP="00FB2F7D">
      <w:pPr>
        <w:spacing w:after="0" w:line="320" w:lineRule="exact"/>
        <w:jc w:val="both"/>
        <w:rPr>
          <w:lang w:val="en-US"/>
        </w:rPr>
      </w:pPr>
    </w:p>
    <w:p w:rsidR="00E51EB9" w:rsidRPr="00D23993" w:rsidRDefault="00664CD8"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Background</w:t>
      </w:r>
      <w:r w:rsidR="00A24B2B" w:rsidRPr="00D23993">
        <w:rPr>
          <w:rFonts w:ascii="Calibri" w:eastAsia="Calibri" w:hAnsi="Calibri" w:cs="Calibri"/>
          <w:color w:val="2F5496"/>
          <w:spacing w:val="15"/>
          <w:sz w:val="36"/>
          <w:szCs w:val="36"/>
          <w:lang w:val="en-US" w:eastAsia="en-GB"/>
        </w:rPr>
        <w:t xml:space="preserve"> on Participatory Science</w:t>
      </w:r>
    </w:p>
    <w:p w:rsidR="00E51EB9" w:rsidRPr="00E51EB9" w:rsidRDefault="00E51EB9" w:rsidP="00FB2F7D">
      <w:pPr>
        <w:spacing w:after="0" w:line="320" w:lineRule="exact"/>
        <w:rPr>
          <w:b/>
          <w:color w:val="0071BC"/>
          <w:sz w:val="28"/>
          <w:szCs w:val="28"/>
          <w:lang w:val="en-US" w:eastAsia="el-GR"/>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 xml:space="preserve">The activity aims to engage communities in filling in environmental data gaps in the region and thus contribute to effective </w:t>
      </w:r>
      <w:r w:rsidR="00A24B2B">
        <w:rPr>
          <w:bCs/>
          <w:lang w:val="en-US"/>
        </w:rPr>
        <w:t xml:space="preserve">environmental </w:t>
      </w:r>
      <w:r w:rsidRPr="000E4EC7">
        <w:rPr>
          <w:bCs/>
          <w:lang w:val="en-US"/>
        </w:rPr>
        <w:t>decision making.</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Environmental agencies have nowadays massive data requirements, national research funds are drying up while emerging technologies are constantly advancing. These three factors are driving participatory science (including citizen science) to boom around the world. Among the different disciplines of participatory science, environmental science attracts the majority of initiatives and the most dedicated volunteers.</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lastRenderedPageBreak/>
        <w:t xml:space="preserve">Participatory science is a method of undertaking scientific research whereby community groups and science professionals work together in a meaningful way on locally-relevant scientific research projects. Participants/volunteers gain new skills and a deeper understanding of the scientific work at hand during the activity. </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Participatory science projects:</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are collaborative research projects that have scientific or technological value and pedagogical </w:t>
      </w:r>
      <w:r w:rsidR="00664CD8" w:rsidRPr="000E4EC7">
        <w:rPr>
          <w:bCs/>
          <w:lang w:val="en-US"/>
        </w:rPr>
        <w:t>rigor</w:t>
      </w:r>
      <w:r w:rsidRPr="000E4EC7">
        <w:rPr>
          <w:bCs/>
          <w:lang w:val="en-US"/>
        </w:rPr>
        <w:t>;</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engage community groups with science and technology professionals; </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 xml:space="preserve">build on the popularity of citizen science, but re-balance the relationship between citizens and scientists within a highly collaborative approach; </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r w:rsidRPr="000E4EC7">
        <w:rPr>
          <w:bCs/>
          <w:lang w:val="en-US"/>
        </w:rPr>
        <w:t>offer researchers opportunities to become involved in locally relevant lines of enquiry, where high-quality scientific or technological outputs can be created through harnessing the local knowledge and contribution of community groups;</w:t>
      </w:r>
    </w:p>
    <w:p w:rsidR="000E4EC7" w:rsidRPr="000E4EC7" w:rsidRDefault="000E4EC7" w:rsidP="00FB2F7D">
      <w:pPr>
        <w:pStyle w:val="ListParagraph"/>
        <w:numPr>
          <w:ilvl w:val="0"/>
          <w:numId w:val="31"/>
        </w:numPr>
        <w:tabs>
          <w:tab w:val="left" w:pos="8550"/>
          <w:tab w:val="left" w:pos="9070"/>
        </w:tabs>
        <w:spacing w:line="320" w:lineRule="exact"/>
        <w:jc w:val="both"/>
        <w:rPr>
          <w:bCs/>
          <w:lang w:val="en-US"/>
        </w:rPr>
      </w:pPr>
      <w:proofErr w:type="gramStart"/>
      <w:r w:rsidRPr="000E4EC7">
        <w:rPr>
          <w:bCs/>
          <w:lang w:val="en-US"/>
        </w:rPr>
        <w:t>are</w:t>
      </w:r>
      <w:proofErr w:type="gramEnd"/>
      <w:r w:rsidRPr="000E4EC7">
        <w:rPr>
          <w:bCs/>
          <w:lang w:val="en-US"/>
        </w:rPr>
        <w:t xml:space="preserve"> a cost-effective way to gather required evidence and detect emerging issues and thus support public authorities to improve efficiency with less administrative burden. </w:t>
      </w:r>
    </w:p>
    <w:p w:rsidR="000E4EC7" w:rsidRDefault="000E4EC7" w:rsidP="00FB2F7D">
      <w:pPr>
        <w:tabs>
          <w:tab w:val="left" w:pos="8550"/>
          <w:tab w:val="left" w:pos="9070"/>
        </w:tabs>
        <w:spacing w:after="0" w:line="320" w:lineRule="exact"/>
        <w:jc w:val="both"/>
        <w:rPr>
          <w:bCs/>
          <w:lang w:val="en-US"/>
        </w:rPr>
      </w:pPr>
    </w:p>
    <w:p w:rsidR="000E4EC7" w:rsidRPr="000E4EC7" w:rsidRDefault="000E4EC7" w:rsidP="00FB2F7D">
      <w:pPr>
        <w:tabs>
          <w:tab w:val="left" w:pos="8550"/>
          <w:tab w:val="left" w:pos="9070"/>
        </w:tabs>
        <w:spacing w:after="0" w:line="320" w:lineRule="exact"/>
        <w:jc w:val="both"/>
        <w:rPr>
          <w:bCs/>
          <w:lang w:val="en-US"/>
        </w:rPr>
      </w:pPr>
      <w:r w:rsidRPr="000E4EC7">
        <w:rPr>
          <w:bCs/>
          <w:lang w:val="en-US"/>
        </w:rPr>
        <w:t>Participatory science brings economic, social, scientific and political added value to EU policies also in the context of an Open Science Agenda (making research findings accessible and available free of charge).</w:t>
      </w:r>
    </w:p>
    <w:p w:rsidR="000E4EC7" w:rsidRDefault="000E4EC7" w:rsidP="00FB2F7D">
      <w:pPr>
        <w:tabs>
          <w:tab w:val="left" w:pos="8550"/>
          <w:tab w:val="left" w:pos="9070"/>
        </w:tabs>
        <w:spacing w:after="0" w:line="320" w:lineRule="exact"/>
        <w:jc w:val="both"/>
        <w:rPr>
          <w:bCs/>
          <w:lang w:val="en-US"/>
        </w:rPr>
      </w:pPr>
    </w:p>
    <w:p w:rsidR="007250AB" w:rsidRPr="008D7767" w:rsidRDefault="000E4EC7" w:rsidP="00FB2F7D">
      <w:pPr>
        <w:tabs>
          <w:tab w:val="left" w:pos="8550"/>
          <w:tab w:val="left" w:pos="9070"/>
        </w:tabs>
        <w:spacing w:after="0" w:line="320" w:lineRule="exact"/>
        <w:jc w:val="both"/>
        <w:rPr>
          <w:bCs/>
          <w:color w:val="00B050"/>
          <w:lang w:val="en-US"/>
        </w:rPr>
      </w:pPr>
      <w:r w:rsidRPr="000E4EC7">
        <w:rPr>
          <w:bCs/>
          <w:lang w:val="en-US"/>
        </w:rPr>
        <w:t xml:space="preserve">The current activity will focus on the implementation of participatory science related activities in the selected countries to enhance the involvement of community groups in gathering lacking scientific evidence and demonstrate the need to address a known or emerging issue. </w:t>
      </w:r>
      <w:r w:rsidR="006E03AD">
        <w:rPr>
          <w:bCs/>
          <w:lang w:val="en-US"/>
        </w:rPr>
        <w:t>The</w:t>
      </w:r>
      <w:r w:rsidR="00FB2F7D">
        <w:rPr>
          <w:bCs/>
          <w:lang w:val="en-US"/>
        </w:rPr>
        <w:t xml:space="preserve"> activity </w:t>
      </w:r>
      <w:r w:rsidR="006E03AD">
        <w:rPr>
          <w:bCs/>
          <w:lang w:val="en-US"/>
        </w:rPr>
        <w:t>could</w:t>
      </w:r>
      <w:r w:rsidR="00FB2F7D">
        <w:rPr>
          <w:bCs/>
          <w:lang w:val="en-US"/>
        </w:rPr>
        <w:t xml:space="preserve"> include an event where the results of the participatory science action will be presented. </w:t>
      </w:r>
      <w:r w:rsidRPr="000E4EC7">
        <w:rPr>
          <w:bCs/>
          <w:lang w:val="en-US"/>
        </w:rPr>
        <w:t>More detailed specifications and guidelines are given</w:t>
      </w:r>
      <w:r w:rsidR="00A24B2B">
        <w:rPr>
          <w:bCs/>
          <w:lang w:val="en-US"/>
        </w:rPr>
        <w:t xml:space="preserve"> in the Terms of Reference </w:t>
      </w:r>
      <w:r w:rsidRPr="000E4EC7">
        <w:rPr>
          <w:bCs/>
          <w:lang w:val="en-US"/>
        </w:rPr>
        <w:t>below.</w:t>
      </w:r>
    </w:p>
    <w:p w:rsidR="000E4EC7" w:rsidRDefault="000E4EC7" w:rsidP="00FB2F7D">
      <w:pPr>
        <w:tabs>
          <w:tab w:val="left" w:pos="8550"/>
          <w:tab w:val="left" w:pos="9070"/>
        </w:tabs>
        <w:spacing w:after="0" w:line="320" w:lineRule="exact"/>
        <w:jc w:val="both"/>
        <w:rPr>
          <w:b/>
          <w:bCs/>
          <w:color w:val="1F4E79" w:themeColor="accent1" w:themeShade="80"/>
          <w:lang w:val="en-US"/>
        </w:rPr>
      </w:pPr>
    </w:p>
    <w:p w:rsidR="000E4EC7" w:rsidRDefault="000E4EC7" w:rsidP="00FB2F7D">
      <w:pPr>
        <w:tabs>
          <w:tab w:val="left" w:pos="8550"/>
          <w:tab w:val="left" w:pos="9070"/>
        </w:tabs>
        <w:spacing w:after="0" w:line="320" w:lineRule="exact"/>
        <w:jc w:val="both"/>
        <w:rPr>
          <w:b/>
          <w:bCs/>
          <w:color w:val="1F4E79" w:themeColor="accent1" w:themeShade="80"/>
          <w:lang w:val="en-US"/>
        </w:rPr>
      </w:pPr>
    </w:p>
    <w:p w:rsidR="00F40D2E" w:rsidRPr="00D23993" w:rsidRDefault="00A24B2B"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Terms of Reference</w:t>
      </w:r>
    </w:p>
    <w:p w:rsidR="00232CEB" w:rsidRPr="00232CEB" w:rsidRDefault="00232CEB" w:rsidP="00FB2F7D">
      <w:pPr>
        <w:spacing w:after="0" w:line="320" w:lineRule="exact"/>
        <w:jc w:val="both"/>
        <w:rPr>
          <w:lang w:val="en-US"/>
        </w:rPr>
      </w:pPr>
    </w:p>
    <w:p w:rsidR="00271158" w:rsidRDefault="00EB1184" w:rsidP="00FB2F7D">
      <w:pPr>
        <w:spacing w:after="0" w:line="320" w:lineRule="exact"/>
        <w:jc w:val="both"/>
        <w:rPr>
          <w:b/>
          <w:bCs/>
          <w:color w:val="1F4E79" w:themeColor="accent1" w:themeShade="80"/>
          <w:sz w:val="24"/>
          <w:lang w:val="en-US"/>
        </w:rPr>
      </w:pPr>
      <w:r>
        <w:rPr>
          <w:b/>
          <w:bCs/>
          <w:color w:val="1F4E79" w:themeColor="accent1" w:themeShade="80"/>
          <w:sz w:val="24"/>
          <w:lang w:val="en-US"/>
        </w:rPr>
        <w:t>Type</w:t>
      </w:r>
      <w:r w:rsidR="00271158" w:rsidRPr="00271158">
        <w:rPr>
          <w:b/>
          <w:bCs/>
          <w:color w:val="1F4E79" w:themeColor="accent1" w:themeShade="80"/>
          <w:sz w:val="24"/>
          <w:lang w:val="en-US"/>
        </w:rPr>
        <w:t xml:space="preserve"> of Activities</w:t>
      </w:r>
    </w:p>
    <w:p w:rsidR="00D23993" w:rsidRDefault="00232CEB" w:rsidP="00FB2F7D">
      <w:pPr>
        <w:spacing w:after="0" w:line="320" w:lineRule="exact"/>
        <w:jc w:val="both"/>
        <w:rPr>
          <w:lang w:val="en-US"/>
        </w:rPr>
      </w:pPr>
      <w:r w:rsidRPr="00232CEB">
        <w:rPr>
          <w:lang w:val="en-US"/>
        </w:rPr>
        <w:t>A participatory science activity can take different shapes and forms, ranging from data collection</w:t>
      </w:r>
      <w:bookmarkStart w:id="0" w:name="_GoBack"/>
      <w:bookmarkEnd w:id="0"/>
      <w:r w:rsidRPr="00232CEB">
        <w:rPr>
          <w:lang w:val="en-US"/>
        </w:rPr>
        <w:t xml:space="preserve"> in the field to data analysis and the development or innovative use of data-driven, technology-powered tools that will increase the understanding, preservation, and protection of our planet. </w:t>
      </w:r>
    </w:p>
    <w:p w:rsidR="00D23993" w:rsidRDefault="00D23993" w:rsidP="00FB2F7D">
      <w:pPr>
        <w:spacing w:after="0" w:line="320" w:lineRule="exact"/>
        <w:jc w:val="both"/>
        <w:rPr>
          <w:lang w:val="en-US"/>
        </w:rPr>
      </w:pPr>
    </w:p>
    <w:p w:rsidR="00232CEB" w:rsidRPr="00232CEB" w:rsidRDefault="00232CEB" w:rsidP="00FB2F7D">
      <w:pPr>
        <w:spacing w:after="0" w:line="320" w:lineRule="exact"/>
        <w:jc w:val="both"/>
        <w:rPr>
          <w:u w:val="single"/>
          <w:lang w:val="en-US"/>
        </w:rPr>
      </w:pPr>
      <w:r w:rsidRPr="00232CEB">
        <w:rPr>
          <w:lang w:val="en-US"/>
        </w:rPr>
        <w:t xml:space="preserve">Applicants should design and implement an activity that promotes and supports community science work, in ways that create learning experiences for community group scientists, including citizens, students, groups of professionals (e.g. fishermen), etc. Some examples of participatory science activities are listed </w:t>
      </w:r>
      <w:r>
        <w:rPr>
          <w:lang w:val="en-US"/>
        </w:rPr>
        <w:t>below</w:t>
      </w:r>
      <w:r w:rsidRPr="00232CEB">
        <w:rPr>
          <w:lang w:val="en-US"/>
        </w:rPr>
        <w:t xml:space="preserve">. </w:t>
      </w:r>
      <w:r w:rsidRPr="00232CEB">
        <w:rPr>
          <w:u w:val="single"/>
          <w:lang w:val="en-US"/>
        </w:rPr>
        <w:t>A key step in designing a participatory science activity is the identification of the environmental topic to be addressed and the selection of the engagement and data collection method.</w:t>
      </w:r>
    </w:p>
    <w:p w:rsidR="00F40D2E" w:rsidRPr="00BA6648" w:rsidRDefault="00F40D2E" w:rsidP="00FB2F7D">
      <w:pPr>
        <w:spacing w:after="0" w:line="320" w:lineRule="exact"/>
        <w:jc w:val="both"/>
        <w:rPr>
          <w:b/>
          <w:bCs/>
          <w:color w:val="00B050"/>
          <w:lang w:val="en-US"/>
        </w:rPr>
      </w:pPr>
    </w:p>
    <w:p w:rsidR="007250AB" w:rsidRDefault="004225D1" w:rsidP="00FB2F7D">
      <w:pPr>
        <w:spacing w:after="0" w:line="320" w:lineRule="exact"/>
        <w:jc w:val="both"/>
        <w:rPr>
          <w:lang w:val="en-US"/>
        </w:rPr>
      </w:pPr>
      <w:r w:rsidRPr="008D7767">
        <w:rPr>
          <w:lang w:val="en-US"/>
        </w:rPr>
        <w:t xml:space="preserve">The </w:t>
      </w:r>
      <w:r w:rsidR="00924940">
        <w:rPr>
          <w:lang w:val="en-US"/>
        </w:rPr>
        <w:t>participatory science activities</w:t>
      </w:r>
      <w:r w:rsidR="007250AB" w:rsidRPr="008D7767">
        <w:rPr>
          <w:lang w:val="en-US"/>
        </w:rPr>
        <w:t xml:space="preserve"> may </w:t>
      </w:r>
      <w:r w:rsidR="006C182D" w:rsidRPr="008D7767">
        <w:rPr>
          <w:lang w:val="en-US"/>
        </w:rPr>
        <w:t xml:space="preserve">include </w:t>
      </w:r>
      <w:r w:rsidR="007250AB" w:rsidRPr="008D7767">
        <w:rPr>
          <w:lang w:val="en-US"/>
        </w:rPr>
        <w:t>these activities</w:t>
      </w:r>
      <w:r w:rsidRPr="008D7767">
        <w:rPr>
          <w:lang w:val="en-US"/>
        </w:rPr>
        <w:t>; the list is indicative and the NGOs applying for support under this call should use these for inspiration</w:t>
      </w:r>
      <w:r w:rsidR="007250AB" w:rsidRPr="008D7767">
        <w:rPr>
          <w:lang w:val="en-US"/>
        </w:rPr>
        <w:t>:</w:t>
      </w:r>
    </w:p>
    <w:p w:rsidR="00232CEB" w:rsidRPr="008D7767" w:rsidRDefault="00232CEB" w:rsidP="00FB2F7D">
      <w:pPr>
        <w:spacing w:after="0" w:line="320" w:lineRule="exact"/>
        <w:jc w:val="both"/>
        <w:rPr>
          <w:u w:val="single"/>
          <w:lang w:val="en-US"/>
        </w:rPr>
      </w:pPr>
    </w:p>
    <w:p w:rsidR="00640787" w:rsidRPr="00640787" w:rsidRDefault="00640787" w:rsidP="00FB2F7D">
      <w:pPr>
        <w:pStyle w:val="ListParagraph"/>
        <w:numPr>
          <w:ilvl w:val="0"/>
          <w:numId w:val="32"/>
        </w:numPr>
        <w:spacing w:line="320" w:lineRule="exact"/>
        <w:jc w:val="both"/>
        <w:rPr>
          <w:lang w:val="en-US"/>
        </w:rPr>
      </w:pPr>
      <w:r w:rsidRPr="00640787">
        <w:rPr>
          <w:lang w:val="en-US"/>
        </w:rPr>
        <w:lastRenderedPageBreak/>
        <w:t>Organize marine litter monitoring activities with the involvement of different community groups: (a) setup up and carry out beach litter surveys using a harmonized protocol (</w:t>
      </w:r>
      <w:r w:rsidRPr="00232CEB">
        <w:rPr>
          <w:color w:val="2E74B5" w:themeColor="accent1" w:themeShade="BF"/>
          <w:lang w:val="en-US"/>
        </w:rPr>
        <w:t>https://bit.ly/2qktpsj</w:t>
      </w:r>
      <w:r w:rsidRPr="00640787">
        <w:rPr>
          <w:lang w:val="en-US"/>
        </w:rPr>
        <w:t>) with the involvement of educators and schools, citizens, managers of coastal and marine protected areas, etc.; (b) setup up and carry out floating litter surveys using ships of opportunity such as ferries using a harmonized protocol (</w:t>
      </w:r>
      <w:r w:rsidRPr="00232CEB">
        <w:rPr>
          <w:color w:val="2E74B5" w:themeColor="accent1" w:themeShade="BF"/>
          <w:lang w:val="en-US"/>
        </w:rPr>
        <w:t>https://bit.ly/2AE2VrU</w:t>
      </w:r>
      <w:r w:rsidRPr="00640787">
        <w:rPr>
          <w:lang w:val="en-US"/>
        </w:rPr>
        <w:t>) with the involvement of managers of coastal and marine protected areas, groups of professionals, etc.; (c) setup up and carry out seafloor litter surveys with the engagement of divers (</w:t>
      </w:r>
      <w:r w:rsidRPr="00232CEB">
        <w:rPr>
          <w:color w:val="2E74B5" w:themeColor="accent1" w:themeShade="BF"/>
          <w:lang w:val="en-US"/>
        </w:rPr>
        <w:t>http://tiny.cc/8wam0y</w:t>
      </w:r>
      <w:r w:rsidRPr="00640787">
        <w:rPr>
          <w:lang w:val="en-US"/>
        </w:rPr>
        <w:t>) or fishermen (</w:t>
      </w:r>
      <w:r w:rsidRPr="00232CEB">
        <w:rPr>
          <w:color w:val="2E74B5" w:themeColor="accent1" w:themeShade="BF"/>
          <w:lang w:val="en-US"/>
        </w:rPr>
        <w:t>http://tiny.cc/svam0y</w:t>
      </w:r>
      <w:r w:rsidRPr="00640787">
        <w:rPr>
          <w:lang w:val="en-US"/>
        </w:rPr>
        <w:t>) using a harmonized protocol.</w:t>
      </w:r>
    </w:p>
    <w:p w:rsidR="00640787" w:rsidRPr="00640787" w:rsidRDefault="00640787" w:rsidP="00FB2F7D">
      <w:pPr>
        <w:pStyle w:val="ListParagraph"/>
        <w:numPr>
          <w:ilvl w:val="0"/>
          <w:numId w:val="32"/>
        </w:numPr>
        <w:spacing w:line="320" w:lineRule="exact"/>
        <w:jc w:val="both"/>
        <w:rPr>
          <w:lang w:val="en-US"/>
        </w:rPr>
      </w:pPr>
      <w:r w:rsidRPr="00640787">
        <w:rPr>
          <w:lang w:val="en-US"/>
        </w:rPr>
        <w:t xml:space="preserve">Organize research activities to monitor biota, such as bird surveys via the application of harmonized protocol (i.e. the point counts and transect counts related protocols, </w:t>
      </w:r>
      <w:r w:rsidRPr="00232CEB">
        <w:rPr>
          <w:color w:val="2E74B5" w:themeColor="accent1" w:themeShade="BF"/>
          <w:lang w:val="en-US"/>
        </w:rPr>
        <w:t>http://tiny.cc/6tbm0y</w:t>
      </w:r>
      <w:r w:rsidRPr="00640787">
        <w:rPr>
          <w:lang w:val="en-US"/>
        </w:rPr>
        <w:t xml:space="preserve">). </w:t>
      </w:r>
    </w:p>
    <w:p w:rsidR="00640787" w:rsidRPr="00640787" w:rsidRDefault="00640787" w:rsidP="00FB2F7D">
      <w:pPr>
        <w:pStyle w:val="ListParagraph"/>
        <w:numPr>
          <w:ilvl w:val="0"/>
          <w:numId w:val="32"/>
        </w:numPr>
        <w:spacing w:line="320" w:lineRule="exact"/>
        <w:jc w:val="both"/>
        <w:rPr>
          <w:lang w:val="en-US"/>
        </w:rPr>
      </w:pPr>
      <w:r w:rsidRPr="00640787">
        <w:rPr>
          <w:lang w:val="en-US"/>
        </w:rPr>
        <w:t xml:space="preserve">Organize a river watch and river pollution monitoring activity as described in the Horizon 2020 </w:t>
      </w:r>
      <w:r w:rsidR="00FB2F7D">
        <w:rPr>
          <w:lang w:val="en-US"/>
        </w:rPr>
        <w:t xml:space="preserve">Initiative for a Cleaner Mediterranean </w:t>
      </w:r>
      <w:r w:rsidRPr="00640787">
        <w:rPr>
          <w:lang w:val="en-US"/>
        </w:rPr>
        <w:t xml:space="preserve">showcase found here: </w:t>
      </w:r>
      <w:r w:rsidRPr="00232CEB">
        <w:rPr>
          <w:color w:val="2E74B5" w:themeColor="accent1" w:themeShade="BF"/>
          <w:lang w:val="en-US"/>
        </w:rPr>
        <w:t>http://tiny.cc/</w:t>
      </w:r>
      <w:proofErr w:type="gramStart"/>
      <w:r w:rsidRPr="00232CEB">
        <w:rPr>
          <w:color w:val="2E74B5" w:themeColor="accent1" w:themeShade="BF"/>
          <w:lang w:val="en-US"/>
        </w:rPr>
        <w:t>pkem0y</w:t>
      </w:r>
      <w:r w:rsidRPr="00640787">
        <w:rPr>
          <w:lang w:val="en-US"/>
        </w:rPr>
        <w:t xml:space="preserve"> .</w:t>
      </w:r>
      <w:proofErr w:type="gramEnd"/>
      <w:r w:rsidRPr="00640787">
        <w:rPr>
          <w:lang w:val="en-US"/>
        </w:rPr>
        <w:t xml:space="preserve"> </w:t>
      </w:r>
    </w:p>
    <w:p w:rsidR="00640787" w:rsidRPr="00640787" w:rsidRDefault="00640787" w:rsidP="00FB2F7D">
      <w:pPr>
        <w:pStyle w:val="ListParagraph"/>
        <w:numPr>
          <w:ilvl w:val="0"/>
          <w:numId w:val="32"/>
        </w:numPr>
        <w:spacing w:line="320" w:lineRule="exact"/>
        <w:jc w:val="both"/>
        <w:rPr>
          <w:lang w:val="en-US"/>
        </w:rPr>
      </w:pPr>
      <w:r w:rsidRPr="00640787">
        <w:rPr>
          <w:lang w:val="en-US"/>
        </w:rPr>
        <w:t>Setup a campaign to promote the use of participatory science platforms/tools that allow the collection, recording and analysis of environmental data. Examples include: (a) the mobile app of the European Environment Agency entitled Marine Litter Watch which allows the participants to carry out a survey and share the information on an database (</w:t>
      </w:r>
      <w:r w:rsidRPr="00232CEB">
        <w:rPr>
          <w:color w:val="2E74B5" w:themeColor="accent1" w:themeShade="BF"/>
          <w:lang w:val="en-US"/>
        </w:rPr>
        <w:t>http://tiny.cc/cgcm0y</w:t>
      </w:r>
      <w:r w:rsidRPr="00640787">
        <w:rPr>
          <w:lang w:val="en-US"/>
        </w:rPr>
        <w:t>); the IUCN mobile app a</w:t>
      </w:r>
      <w:r w:rsidR="00FB2F7D">
        <w:rPr>
          <w:lang w:val="en-US"/>
        </w:rPr>
        <w:t>nd the web platform developed</w:t>
      </w:r>
      <w:r w:rsidRPr="00640787">
        <w:rPr>
          <w:lang w:val="en-US"/>
        </w:rPr>
        <w:t xml:space="preserve"> to track the invasive species in the Mediterranean Marine protected areas (</w:t>
      </w:r>
      <w:r w:rsidRPr="00232CEB">
        <w:rPr>
          <w:color w:val="2E74B5" w:themeColor="accent1" w:themeShade="BF"/>
          <w:lang w:val="en-US"/>
        </w:rPr>
        <w:t>http://tiny.cc/yhcm0y</w:t>
      </w:r>
      <w:r w:rsidRPr="00640787">
        <w:rPr>
          <w:lang w:val="en-US"/>
        </w:rPr>
        <w:t xml:space="preserve">); the </w:t>
      </w:r>
      <w:proofErr w:type="spellStart"/>
      <w:r w:rsidRPr="00640787">
        <w:rPr>
          <w:lang w:val="en-US"/>
        </w:rPr>
        <w:t>trashout</w:t>
      </w:r>
      <w:proofErr w:type="spellEnd"/>
      <w:r w:rsidRPr="00640787">
        <w:rPr>
          <w:lang w:val="en-US"/>
        </w:rPr>
        <w:t xml:space="preserve"> app to detect illegal dumping sites (https</w:t>
      </w:r>
      <w:r w:rsidRPr="00232CEB">
        <w:rPr>
          <w:color w:val="2E74B5" w:themeColor="accent1" w:themeShade="BF"/>
          <w:lang w:val="en-US"/>
        </w:rPr>
        <w:t>://www.trashout.ngo/</w:t>
      </w:r>
      <w:r w:rsidRPr="00640787">
        <w:rPr>
          <w:lang w:val="en-US"/>
        </w:rPr>
        <w:t xml:space="preserve">); the </w:t>
      </w:r>
      <w:proofErr w:type="spellStart"/>
      <w:r w:rsidRPr="00640787">
        <w:rPr>
          <w:lang w:val="en-US"/>
        </w:rPr>
        <w:t>iNaturalist</w:t>
      </w:r>
      <w:proofErr w:type="spellEnd"/>
      <w:r w:rsidRPr="00640787">
        <w:rPr>
          <w:lang w:val="en-US"/>
        </w:rPr>
        <w:t xml:space="preserve"> application used to record encounters with other organisms and maintain life lists (</w:t>
      </w:r>
      <w:r w:rsidRPr="00232CEB">
        <w:rPr>
          <w:color w:val="2E74B5" w:themeColor="accent1" w:themeShade="BF"/>
          <w:lang w:val="en-US"/>
        </w:rPr>
        <w:t>https://www.inaturalist.orgetc</w:t>
      </w:r>
      <w:r w:rsidRPr="00640787">
        <w:rPr>
          <w:lang w:val="en-US"/>
        </w:rPr>
        <w:t>); etc.</w:t>
      </w:r>
    </w:p>
    <w:p w:rsidR="007250AB" w:rsidRDefault="00640787" w:rsidP="00FB2F7D">
      <w:pPr>
        <w:pStyle w:val="ListParagraph"/>
        <w:numPr>
          <w:ilvl w:val="0"/>
          <w:numId w:val="32"/>
        </w:numPr>
        <w:spacing w:line="320" w:lineRule="exact"/>
        <w:jc w:val="both"/>
        <w:rPr>
          <w:lang w:val="en-US"/>
        </w:rPr>
      </w:pPr>
      <w:r w:rsidRPr="00232CEB">
        <w:rPr>
          <w:lang w:val="en-US"/>
        </w:rPr>
        <w:t>Setup and carry out a survey to assess the views and perceptions of stakeholders on an environmental issue. Some examples:  the survey for the evaluation of stakeholder perceptions and attitudes towards issues surrounding marine litter performed with the FP7 MARLISCO project (</w:t>
      </w:r>
      <w:r w:rsidRPr="00232CEB">
        <w:rPr>
          <w:color w:val="2E74B5" w:themeColor="accent1" w:themeShade="BF"/>
          <w:lang w:val="en-US"/>
        </w:rPr>
        <w:t>http://www.marlisco.eu/stakeholder-survey.en.html</w:t>
      </w:r>
      <w:r w:rsidRPr="00232CEB">
        <w:rPr>
          <w:lang w:val="en-US"/>
        </w:rPr>
        <w:t>); the survey targeting local communities to assess their views and perceptions on freshwater ecosystems performed within the ACT4DRIN project (</w:t>
      </w:r>
      <w:hyperlink r:id="rId13" w:history="1">
        <w:r w:rsidR="002C46E1" w:rsidRPr="001F1906">
          <w:rPr>
            <w:rStyle w:val="Hyperlink"/>
            <w:lang w:val="en-US"/>
          </w:rPr>
          <w:t>http://mio-ecsde.org/wp-content/uploads/2016/06/Survey_report_final-1.pdf</w:t>
        </w:r>
      </w:hyperlink>
      <w:r w:rsidRPr="00232CEB">
        <w:rPr>
          <w:lang w:val="en-US"/>
        </w:rPr>
        <w:t>)</w:t>
      </w:r>
    </w:p>
    <w:p w:rsidR="002C46E1" w:rsidRDefault="002C46E1" w:rsidP="00FB2F7D">
      <w:pPr>
        <w:spacing w:line="320" w:lineRule="exact"/>
        <w:ind w:left="360"/>
        <w:jc w:val="both"/>
        <w:rPr>
          <w:lang w:val="en-US"/>
        </w:rPr>
      </w:pPr>
    </w:p>
    <w:p w:rsidR="002C46E1" w:rsidRPr="002C46E1" w:rsidRDefault="004B4F29" w:rsidP="00FB2F7D">
      <w:pPr>
        <w:spacing w:line="320" w:lineRule="exact"/>
        <w:jc w:val="both"/>
        <w:rPr>
          <w:lang w:val="en-US"/>
        </w:rPr>
      </w:pPr>
      <w:r>
        <w:rPr>
          <w:lang w:val="en-US"/>
        </w:rPr>
        <w:t>Y</w:t>
      </w:r>
      <w:r w:rsidR="002C46E1" w:rsidRPr="002C46E1">
        <w:rPr>
          <w:lang w:val="en-US"/>
        </w:rPr>
        <w:t xml:space="preserve">ou are strongly encouraged to combine the aforementioned actions with </w:t>
      </w:r>
      <w:r w:rsidR="001505F9">
        <w:rPr>
          <w:lang w:val="en-US"/>
        </w:rPr>
        <w:t>a communication campaign, capacity building workshop, community engagement event</w:t>
      </w:r>
      <w:r w:rsidR="002C46E1" w:rsidRPr="002C46E1">
        <w:rPr>
          <w:lang w:val="en-US"/>
        </w:rPr>
        <w:t>, etc.</w:t>
      </w:r>
      <w:r w:rsidR="00B61E82">
        <w:rPr>
          <w:lang w:val="en-US"/>
        </w:rPr>
        <w:t xml:space="preserve"> See Annex 2 for guidance on organizing sustainable events.</w:t>
      </w:r>
    </w:p>
    <w:p w:rsidR="007250AB" w:rsidRPr="001A748B" w:rsidRDefault="00084A12" w:rsidP="00FB2F7D">
      <w:pPr>
        <w:spacing w:after="0" w:line="320" w:lineRule="exact"/>
        <w:jc w:val="both"/>
        <w:rPr>
          <w:b/>
          <w:bCs/>
          <w:color w:val="1F4E79" w:themeColor="accent1" w:themeShade="80"/>
          <w:sz w:val="24"/>
          <w:lang w:val="en-US"/>
        </w:rPr>
      </w:pPr>
      <w:r w:rsidRPr="001A748B">
        <w:rPr>
          <w:b/>
          <w:bCs/>
          <w:color w:val="1F4E79" w:themeColor="accent1" w:themeShade="80"/>
          <w:sz w:val="24"/>
          <w:lang w:val="en-US"/>
        </w:rPr>
        <w:t>Targets</w:t>
      </w:r>
      <w:r w:rsidR="00271158">
        <w:rPr>
          <w:b/>
          <w:bCs/>
          <w:color w:val="1F4E79" w:themeColor="accent1" w:themeShade="80"/>
          <w:sz w:val="24"/>
          <w:lang w:val="en-US"/>
        </w:rPr>
        <w:t xml:space="preserve"> group</w:t>
      </w:r>
    </w:p>
    <w:p w:rsidR="00232CEB" w:rsidRPr="00232CEB" w:rsidRDefault="00232CEB" w:rsidP="00FB2F7D">
      <w:pPr>
        <w:spacing w:after="0" w:line="320" w:lineRule="exact"/>
        <w:jc w:val="both"/>
        <w:rPr>
          <w:lang w:val="en-US"/>
        </w:rPr>
      </w:pPr>
      <w:r w:rsidRPr="00232CEB">
        <w:rPr>
          <w:lang w:val="en-US"/>
        </w:rPr>
        <w:t xml:space="preserve">The involvement of as many people and sectors as possible in your participatory science activity is a must. Therefore, the more and various the invitees, the better. </w:t>
      </w:r>
      <w:r w:rsidR="00FB2F7D">
        <w:rPr>
          <w:lang w:val="en-US"/>
        </w:rPr>
        <w:t xml:space="preserve">Gender mainstreaming considerations are key. </w:t>
      </w:r>
      <w:r w:rsidRPr="00232CEB">
        <w:rPr>
          <w:lang w:val="en-US"/>
        </w:rPr>
        <w:t>Also, the presence of the media is strongly encouraged, as it will help not only the purpose of the event itself and disseminating the message but also the morale of the participants.</w:t>
      </w:r>
    </w:p>
    <w:p w:rsidR="00232CEB" w:rsidRDefault="00232CEB" w:rsidP="00FB2F7D">
      <w:pPr>
        <w:spacing w:after="0" w:line="320" w:lineRule="exact"/>
        <w:jc w:val="both"/>
        <w:rPr>
          <w:lang w:val="en-US"/>
        </w:rPr>
      </w:pPr>
    </w:p>
    <w:p w:rsidR="00232CEB" w:rsidRPr="00232CEB" w:rsidRDefault="00232CEB" w:rsidP="00FB2F7D">
      <w:pPr>
        <w:spacing w:after="0" w:line="320" w:lineRule="exact"/>
        <w:contextualSpacing/>
        <w:rPr>
          <w:lang w:val="en-US"/>
        </w:rPr>
      </w:pPr>
      <w:r w:rsidRPr="00232CEB">
        <w:rPr>
          <w:lang w:val="en-US"/>
        </w:rPr>
        <w:t>The event can be targeted to:</w:t>
      </w:r>
    </w:p>
    <w:p w:rsidR="00232CEB" w:rsidRPr="00232CEB" w:rsidRDefault="00232CEB" w:rsidP="00FB2F7D">
      <w:pPr>
        <w:pStyle w:val="ListParagraph"/>
        <w:numPr>
          <w:ilvl w:val="0"/>
          <w:numId w:val="33"/>
        </w:numPr>
        <w:spacing w:line="320" w:lineRule="exact"/>
        <w:rPr>
          <w:lang w:val="en-US"/>
        </w:rPr>
      </w:pPr>
      <w:r w:rsidRPr="00232CEB">
        <w:rPr>
          <w:lang w:val="en-US"/>
        </w:rPr>
        <w:t>The general public/citizens;</w:t>
      </w:r>
    </w:p>
    <w:p w:rsidR="00232CEB" w:rsidRPr="00232CEB" w:rsidRDefault="00232CEB" w:rsidP="00FB2F7D">
      <w:pPr>
        <w:pStyle w:val="ListParagraph"/>
        <w:numPr>
          <w:ilvl w:val="0"/>
          <w:numId w:val="33"/>
        </w:numPr>
        <w:spacing w:line="320" w:lineRule="exact"/>
        <w:rPr>
          <w:lang w:val="en-US"/>
        </w:rPr>
      </w:pPr>
      <w:r w:rsidRPr="00232CEB">
        <w:rPr>
          <w:lang w:val="en-US"/>
        </w:rPr>
        <w:t>Students from schools, colleges, universities;</w:t>
      </w:r>
    </w:p>
    <w:p w:rsidR="00232CEB" w:rsidRPr="00232CEB" w:rsidRDefault="00232CEB" w:rsidP="00FB2F7D">
      <w:pPr>
        <w:pStyle w:val="ListParagraph"/>
        <w:numPr>
          <w:ilvl w:val="0"/>
          <w:numId w:val="33"/>
        </w:numPr>
        <w:spacing w:line="320" w:lineRule="exact"/>
        <w:rPr>
          <w:lang w:val="en-US"/>
        </w:rPr>
      </w:pPr>
      <w:r w:rsidRPr="00232CEB">
        <w:rPr>
          <w:lang w:val="en-US"/>
        </w:rPr>
        <w:t>Other NGOs;</w:t>
      </w:r>
    </w:p>
    <w:p w:rsidR="00232CEB" w:rsidRPr="00232CEB" w:rsidRDefault="00232CEB" w:rsidP="00FB2F7D">
      <w:pPr>
        <w:pStyle w:val="ListParagraph"/>
        <w:numPr>
          <w:ilvl w:val="0"/>
          <w:numId w:val="33"/>
        </w:numPr>
        <w:spacing w:line="320" w:lineRule="exact"/>
        <w:rPr>
          <w:lang w:val="en-US"/>
        </w:rPr>
      </w:pPr>
      <w:r w:rsidRPr="00232CEB">
        <w:rPr>
          <w:lang w:val="en-US"/>
        </w:rPr>
        <w:t>Civil servants at all levels;</w:t>
      </w:r>
    </w:p>
    <w:p w:rsidR="00232CEB" w:rsidRPr="00232CEB" w:rsidRDefault="00232CEB" w:rsidP="00FB2F7D">
      <w:pPr>
        <w:pStyle w:val="ListParagraph"/>
        <w:numPr>
          <w:ilvl w:val="0"/>
          <w:numId w:val="33"/>
        </w:numPr>
        <w:spacing w:line="320" w:lineRule="exact"/>
        <w:rPr>
          <w:lang w:val="en-US"/>
        </w:rPr>
      </w:pPr>
      <w:r w:rsidRPr="00232CEB">
        <w:rPr>
          <w:lang w:val="en-US"/>
        </w:rPr>
        <w:lastRenderedPageBreak/>
        <w:t>Private sector;</w:t>
      </w:r>
    </w:p>
    <w:p w:rsidR="00232CEB" w:rsidRPr="00232CEB" w:rsidRDefault="00232CEB" w:rsidP="00FB2F7D">
      <w:pPr>
        <w:pStyle w:val="ListParagraph"/>
        <w:numPr>
          <w:ilvl w:val="0"/>
          <w:numId w:val="33"/>
        </w:numPr>
        <w:spacing w:line="320" w:lineRule="exact"/>
        <w:rPr>
          <w:lang w:val="en-US"/>
        </w:rPr>
      </w:pPr>
      <w:r w:rsidRPr="00232CEB">
        <w:rPr>
          <w:lang w:val="en-US"/>
        </w:rPr>
        <w:t>Research institutes;</w:t>
      </w:r>
    </w:p>
    <w:p w:rsidR="00232CEB" w:rsidRPr="00232CEB" w:rsidRDefault="00232CEB" w:rsidP="00FB2F7D">
      <w:pPr>
        <w:pStyle w:val="ListParagraph"/>
        <w:numPr>
          <w:ilvl w:val="0"/>
          <w:numId w:val="33"/>
        </w:numPr>
        <w:spacing w:line="320" w:lineRule="exact"/>
        <w:rPr>
          <w:lang w:val="en-US"/>
        </w:rPr>
      </w:pPr>
      <w:r w:rsidRPr="00232CEB">
        <w:rPr>
          <w:lang w:val="en-US"/>
        </w:rPr>
        <w:t>Professionals such as fishermen, farmers, local cooperatives, etc.;</w:t>
      </w:r>
    </w:p>
    <w:p w:rsidR="00232CEB" w:rsidRPr="00232CEB" w:rsidRDefault="00232CEB" w:rsidP="00FB2F7D">
      <w:pPr>
        <w:pStyle w:val="ListParagraph"/>
        <w:numPr>
          <w:ilvl w:val="0"/>
          <w:numId w:val="33"/>
        </w:numPr>
        <w:spacing w:line="320" w:lineRule="exact"/>
        <w:rPr>
          <w:lang w:val="en-US"/>
        </w:rPr>
      </w:pPr>
      <w:r w:rsidRPr="00232CEB">
        <w:rPr>
          <w:lang w:val="en-US"/>
        </w:rPr>
        <w:t>Women’s associations;</w:t>
      </w:r>
    </w:p>
    <w:p w:rsidR="00232CEB" w:rsidRPr="00232CEB" w:rsidRDefault="00232CEB" w:rsidP="00FB2F7D">
      <w:pPr>
        <w:pStyle w:val="ListParagraph"/>
        <w:numPr>
          <w:ilvl w:val="0"/>
          <w:numId w:val="33"/>
        </w:numPr>
        <w:spacing w:line="320" w:lineRule="exact"/>
        <w:rPr>
          <w:lang w:val="en-US"/>
        </w:rPr>
      </w:pPr>
      <w:r w:rsidRPr="00232CEB">
        <w:rPr>
          <w:lang w:val="en-US"/>
        </w:rPr>
        <w:t>Members of Parliament;</w:t>
      </w:r>
    </w:p>
    <w:p w:rsidR="002C46E1" w:rsidRPr="002C46E1" w:rsidRDefault="00232CEB" w:rsidP="00FB2F7D">
      <w:pPr>
        <w:pStyle w:val="ListParagraph"/>
        <w:numPr>
          <w:ilvl w:val="0"/>
          <w:numId w:val="33"/>
        </w:numPr>
        <w:spacing w:line="320" w:lineRule="exact"/>
        <w:jc w:val="both"/>
        <w:rPr>
          <w:rFonts w:eastAsia="Times New Roman"/>
          <w:lang w:val="en-US"/>
        </w:rPr>
      </w:pPr>
      <w:r w:rsidRPr="00232CEB">
        <w:rPr>
          <w:lang w:val="en-US"/>
        </w:rPr>
        <w:t>etc.</w:t>
      </w:r>
    </w:p>
    <w:p w:rsidR="00D23993" w:rsidRDefault="00D23993" w:rsidP="00FB2F7D">
      <w:pPr>
        <w:spacing w:line="320" w:lineRule="exact"/>
        <w:jc w:val="both"/>
        <w:rPr>
          <w:b/>
          <w:bCs/>
          <w:color w:val="1F4E79" w:themeColor="accent1" w:themeShade="80"/>
          <w:sz w:val="24"/>
          <w:lang w:val="en-US"/>
        </w:rPr>
      </w:pPr>
    </w:p>
    <w:p w:rsidR="001A748B" w:rsidRPr="001A748B" w:rsidRDefault="00EB1184" w:rsidP="00EB1184">
      <w:pPr>
        <w:pStyle w:val="NormalWeb"/>
        <w:spacing w:before="0" w:beforeAutospacing="0" w:after="0" w:afterAutospacing="0" w:line="320" w:lineRule="exact"/>
        <w:jc w:val="both"/>
        <w:rPr>
          <w:rFonts w:asciiTheme="minorHAnsi" w:eastAsiaTheme="minorHAnsi" w:hAnsiTheme="minorHAnsi" w:cstheme="minorBidi"/>
          <w:b/>
          <w:bCs/>
          <w:color w:val="1F4E79" w:themeColor="accent1" w:themeShade="80"/>
          <w:szCs w:val="22"/>
        </w:rPr>
      </w:pPr>
      <w:r>
        <w:rPr>
          <w:rFonts w:asciiTheme="minorHAnsi" w:eastAsiaTheme="minorHAnsi" w:hAnsiTheme="minorHAnsi" w:cstheme="minorBidi"/>
          <w:b/>
          <w:bCs/>
          <w:color w:val="1F4E79" w:themeColor="accent1" w:themeShade="80"/>
          <w:szCs w:val="22"/>
        </w:rPr>
        <w:t>Application</w:t>
      </w:r>
      <w:r w:rsidR="001A748B" w:rsidRPr="001A748B">
        <w:rPr>
          <w:rFonts w:asciiTheme="minorHAnsi" w:eastAsiaTheme="minorHAnsi" w:hAnsiTheme="minorHAnsi" w:cstheme="minorBidi"/>
          <w:b/>
          <w:bCs/>
          <w:color w:val="1F4E79" w:themeColor="accent1" w:themeShade="80"/>
          <w:szCs w:val="22"/>
        </w:rPr>
        <w:t xml:space="preserve"> Submission</w:t>
      </w:r>
    </w:p>
    <w:p w:rsidR="00EB1184" w:rsidRDefault="001A748B" w:rsidP="00EB1184">
      <w:pPr>
        <w:pStyle w:val="NormalWeb"/>
        <w:spacing w:before="0" w:beforeAutospacing="0" w:after="0" w:afterAutospacing="0" w:line="320" w:lineRule="exact"/>
        <w:jc w:val="both"/>
        <w:rPr>
          <w:rFonts w:ascii="Calibri" w:eastAsia="Cambria" w:hAnsi="Calibri"/>
          <w:sz w:val="22"/>
        </w:rPr>
      </w:pPr>
      <w:r w:rsidRPr="001A748B">
        <w:rPr>
          <w:rFonts w:ascii="Calibri" w:eastAsia="Cambria" w:hAnsi="Calibri"/>
          <w:sz w:val="22"/>
        </w:rPr>
        <w:t xml:space="preserve">Participation in this Call for </w:t>
      </w:r>
      <w:r w:rsidR="00EB1184">
        <w:rPr>
          <w:rFonts w:ascii="Calibri" w:eastAsia="Cambria" w:hAnsi="Calibri"/>
          <w:sz w:val="22"/>
        </w:rPr>
        <w:t>Applications</w:t>
      </w:r>
      <w:r w:rsidRPr="001A748B">
        <w:rPr>
          <w:rFonts w:ascii="Calibri" w:eastAsia="Cambria" w:hAnsi="Calibri"/>
          <w:sz w:val="22"/>
        </w:rPr>
        <w:t xml:space="preserve"> is open, on equal terms, to all NGOs who meet the conditions laid down </w:t>
      </w:r>
      <w:r w:rsidRPr="001A748B">
        <w:rPr>
          <w:rFonts w:ascii="Calibri" w:eastAsia="Cambria" w:hAnsi="Calibri"/>
          <w:sz w:val="22"/>
        </w:rPr>
        <w:t xml:space="preserve">in this Call where they possess adequate capacity. </w:t>
      </w:r>
    </w:p>
    <w:p w:rsidR="00EB1184" w:rsidRDefault="00EB1184" w:rsidP="00EB1184">
      <w:pPr>
        <w:pStyle w:val="NormalWeb"/>
        <w:spacing w:before="0" w:beforeAutospacing="0" w:after="0" w:afterAutospacing="0" w:line="320" w:lineRule="exact"/>
        <w:jc w:val="both"/>
        <w:rPr>
          <w:rFonts w:ascii="Calibri" w:eastAsia="Cambria" w:hAnsi="Calibri"/>
          <w:sz w:val="22"/>
        </w:rPr>
      </w:pPr>
    </w:p>
    <w:p w:rsidR="00EB1184" w:rsidRPr="00A84C76" w:rsidRDefault="001A748B" w:rsidP="00EB1184">
      <w:pPr>
        <w:pStyle w:val="NormalWeb"/>
        <w:spacing w:before="0" w:beforeAutospacing="0" w:after="0" w:afterAutospacing="0" w:line="320" w:lineRule="exact"/>
        <w:jc w:val="both"/>
        <w:rPr>
          <w:rFonts w:ascii="Calibri" w:eastAsia="Cambria" w:hAnsi="Calibri"/>
          <w:sz w:val="22"/>
        </w:rPr>
      </w:pPr>
      <w:r w:rsidRPr="00EB1184">
        <w:rPr>
          <w:rFonts w:ascii="Calibri" w:eastAsia="Cambria" w:hAnsi="Calibri"/>
          <w:sz w:val="22"/>
        </w:rPr>
        <w:t xml:space="preserve">Interested </w:t>
      </w:r>
      <w:r w:rsidRPr="00A84C76">
        <w:rPr>
          <w:rFonts w:ascii="Calibri" w:eastAsia="Cambria" w:hAnsi="Calibri"/>
          <w:sz w:val="22"/>
        </w:rPr>
        <w:t>Parties should submit</w:t>
      </w:r>
      <w:r w:rsidR="00FF704D" w:rsidRPr="00A84C76">
        <w:rPr>
          <w:rFonts w:ascii="Calibri" w:eastAsia="Cambria" w:hAnsi="Calibri"/>
          <w:sz w:val="22"/>
        </w:rPr>
        <w:t xml:space="preserve"> to </w:t>
      </w:r>
      <w:hyperlink r:id="rId14" w:history="1">
        <w:r w:rsidR="00FF704D" w:rsidRPr="00A84C76">
          <w:rPr>
            <w:rStyle w:val="Hyperlink"/>
            <w:rFonts w:ascii="Calibri" w:eastAsia="Cambria" w:hAnsi="Calibri"/>
            <w:sz w:val="22"/>
          </w:rPr>
          <w:t>info@mio-ecsde.org</w:t>
        </w:r>
      </w:hyperlink>
      <w:r w:rsidR="00FF704D" w:rsidRPr="00A84C76">
        <w:rPr>
          <w:rFonts w:ascii="Calibri" w:eastAsia="Cambria" w:hAnsi="Calibri"/>
          <w:sz w:val="22"/>
        </w:rPr>
        <w:t xml:space="preserve"> </w:t>
      </w:r>
      <w:r w:rsidR="00FF704D" w:rsidRPr="00A84C76">
        <w:rPr>
          <w:rFonts w:ascii="Calibri" w:eastAsia="Cambria" w:hAnsi="Calibri"/>
          <w:b/>
          <w:sz w:val="22"/>
        </w:rPr>
        <w:t xml:space="preserve">by </w:t>
      </w:r>
      <w:r w:rsidR="004B4F29">
        <w:rPr>
          <w:rFonts w:ascii="Calibri" w:eastAsia="Cambria" w:hAnsi="Calibri"/>
          <w:b/>
          <w:sz w:val="22"/>
        </w:rPr>
        <w:t>January 2</w:t>
      </w:r>
      <w:r w:rsidR="006E03AD">
        <w:rPr>
          <w:rFonts w:ascii="Calibri" w:eastAsia="Cambria" w:hAnsi="Calibri"/>
          <w:b/>
          <w:sz w:val="22"/>
        </w:rPr>
        <w:t>8</w:t>
      </w:r>
      <w:r w:rsidR="00FF704D" w:rsidRPr="00A84C76">
        <w:rPr>
          <w:rFonts w:ascii="Calibri" w:eastAsia="Cambria" w:hAnsi="Calibri"/>
          <w:b/>
          <w:sz w:val="22"/>
          <w:vertAlign w:val="superscript"/>
        </w:rPr>
        <w:t>th</w:t>
      </w:r>
      <w:r w:rsidR="00FF704D" w:rsidRPr="00A84C76">
        <w:rPr>
          <w:rFonts w:ascii="Calibri" w:eastAsia="Cambria" w:hAnsi="Calibri"/>
          <w:b/>
          <w:sz w:val="22"/>
        </w:rPr>
        <w:t xml:space="preserve"> 201</w:t>
      </w:r>
      <w:r w:rsidR="004B4F29">
        <w:rPr>
          <w:rFonts w:ascii="Calibri" w:eastAsia="Cambria" w:hAnsi="Calibri"/>
          <w:b/>
          <w:sz w:val="22"/>
        </w:rPr>
        <w:t>9</w:t>
      </w:r>
      <w:r w:rsidR="00FF704D" w:rsidRPr="00A84C76">
        <w:rPr>
          <w:rFonts w:ascii="Calibri" w:eastAsia="Cambria" w:hAnsi="Calibri"/>
          <w:sz w:val="22"/>
        </w:rPr>
        <w:t>:</w:t>
      </w:r>
    </w:p>
    <w:p w:rsidR="00EB1184" w:rsidRPr="00A84C76" w:rsidRDefault="00FF704D" w:rsidP="00A84C76">
      <w:pPr>
        <w:pStyle w:val="NormalWeb"/>
        <w:numPr>
          <w:ilvl w:val="0"/>
          <w:numId w:val="36"/>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an application form (see annex 1)</w:t>
      </w:r>
    </w:p>
    <w:p w:rsidR="001A748B" w:rsidRPr="00A84C76" w:rsidRDefault="001A748B" w:rsidP="00A84C76">
      <w:pPr>
        <w:pStyle w:val="NormalWeb"/>
        <w:numPr>
          <w:ilvl w:val="0"/>
          <w:numId w:val="36"/>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CV</w:t>
      </w:r>
      <w:r w:rsidR="00271158" w:rsidRPr="00A84C76">
        <w:rPr>
          <w:rFonts w:ascii="Calibri" w:eastAsia="Cambria" w:hAnsi="Calibri"/>
          <w:sz w:val="22"/>
        </w:rPr>
        <w:t>(</w:t>
      </w:r>
      <w:r w:rsidRPr="00A84C76">
        <w:rPr>
          <w:rFonts w:ascii="Calibri" w:eastAsia="Cambria" w:hAnsi="Calibri"/>
          <w:sz w:val="22"/>
        </w:rPr>
        <w:t>s</w:t>
      </w:r>
      <w:r w:rsidR="00271158" w:rsidRPr="00A84C76">
        <w:rPr>
          <w:rFonts w:ascii="Calibri" w:eastAsia="Cambria" w:hAnsi="Calibri"/>
          <w:sz w:val="22"/>
        </w:rPr>
        <w:t>)</w:t>
      </w:r>
      <w:r w:rsidRPr="00A84C76">
        <w:rPr>
          <w:rFonts w:ascii="Calibri" w:eastAsia="Cambria" w:hAnsi="Calibri"/>
          <w:sz w:val="22"/>
        </w:rPr>
        <w:t xml:space="preserve"> of the team member</w:t>
      </w:r>
      <w:r w:rsidR="00271158" w:rsidRPr="00A84C76">
        <w:rPr>
          <w:rFonts w:ascii="Calibri" w:eastAsia="Cambria" w:hAnsi="Calibri"/>
          <w:sz w:val="22"/>
        </w:rPr>
        <w:t>(</w:t>
      </w:r>
      <w:r w:rsidRPr="00A84C76">
        <w:rPr>
          <w:rFonts w:ascii="Calibri" w:eastAsia="Cambria" w:hAnsi="Calibri"/>
          <w:sz w:val="22"/>
        </w:rPr>
        <w:t>s</w:t>
      </w:r>
      <w:r w:rsidR="00271158" w:rsidRPr="00A84C76">
        <w:rPr>
          <w:rFonts w:ascii="Calibri" w:eastAsia="Cambria" w:hAnsi="Calibri"/>
          <w:sz w:val="22"/>
        </w:rPr>
        <w:t>)</w:t>
      </w:r>
      <w:r w:rsidRPr="00A84C76">
        <w:rPr>
          <w:rFonts w:ascii="Calibri" w:eastAsia="Cambria" w:hAnsi="Calibri"/>
          <w:sz w:val="22"/>
        </w:rPr>
        <w:t xml:space="preserve"> / expert(s).</w:t>
      </w:r>
    </w:p>
    <w:p w:rsidR="001A748B" w:rsidRPr="00A84C76" w:rsidRDefault="001A748B" w:rsidP="00EB1184">
      <w:pPr>
        <w:pStyle w:val="NormalWeb"/>
        <w:numPr>
          <w:ilvl w:val="0"/>
          <w:numId w:val="36"/>
        </w:numPr>
        <w:spacing w:line="320" w:lineRule="exact"/>
        <w:jc w:val="both"/>
        <w:rPr>
          <w:rFonts w:ascii="Calibri" w:eastAsia="Cambria" w:hAnsi="Calibri"/>
          <w:sz w:val="22"/>
        </w:rPr>
      </w:pPr>
      <w:r w:rsidRPr="00A84C76">
        <w:rPr>
          <w:rFonts w:ascii="Calibri" w:eastAsia="Cambria" w:hAnsi="Calibri"/>
          <w:sz w:val="22"/>
        </w:rPr>
        <w:t xml:space="preserve">Official registration certificate, VAT number registration and legal status form and representation </w:t>
      </w:r>
      <w:r w:rsidRPr="00A84C76">
        <w:rPr>
          <w:rFonts w:ascii="Calibri" w:eastAsia="Cambria" w:hAnsi="Calibri"/>
          <w:sz w:val="22"/>
        </w:rPr>
        <w:t xml:space="preserve">where applicable. </w:t>
      </w:r>
    </w:p>
    <w:p w:rsidR="001A748B" w:rsidRPr="00A84C76" w:rsidRDefault="001A748B" w:rsidP="00EB1184">
      <w:pPr>
        <w:pStyle w:val="NormalWeb"/>
        <w:spacing w:before="0" w:beforeAutospacing="0" w:after="0" w:afterAutospacing="0" w:line="320" w:lineRule="exact"/>
        <w:jc w:val="both"/>
        <w:rPr>
          <w:rFonts w:asciiTheme="minorHAnsi" w:eastAsiaTheme="minorHAnsi" w:hAnsiTheme="minorHAnsi" w:cstheme="minorBidi"/>
          <w:b/>
          <w:bCs/>
          <w:color w:val="1F4E79" w:themeColor="accent1" w:themeShade="80"/>
          <w:szCs w:val="22"/>
        </w:rPr>
      </w:pPr>
      <w:r w:rsidRPr="00A84C76">
        <w:rPr>
          <w:rFonts w:asciiTheme="minorHAnsi" w:eastAsiaTheme="minorHAnsi" w:hAnsiTheme="minorHAnsi" w:cstheme="minorBidi"/>
          <w:b/>
          <w:bCs/>
          <w:color w:val="1F4E79" w:themeColor="accent1" w:themeShade="80"/>
          <w:szCs w:val="22"/>
        </w:rPr>
        <w:t>Qualification</w:t>
      </w:r>
      <w:r w:rsidR="00EB1184" w:rsidRPr="00A84C76">
        <w:rPr>
          <w:rFonts w:asciiTheme="minorHAnsi" w:eastAsiaTheme="minorHAnsi" w:hAnsiTheme="minorHAnsi" w:cstheme="minorBidi"/>
          <w:b/>
          <w:bCs/>
          <w:color w:val="1F4E79" w:themeColor="accent1" w:themeShade="80"/>
          <w:szCs w:val="22"/>
        </w:rPr>
        <w:t>,</w:t>
      </w:r>
      <w:r w:rsidRPr="00A84C76">
        <w:rPr>
          <w:rFonts w:asciiTheme="minorHAnsi" w:eastAsiaTheme="minorHAnsi" w:hAnsiTheme="minorHAnsi" w:cstheme="minorBidi"/>
          <w:b/>
          <w:bCs/>
          <w:color w:val="1F4E79" w:themeColor="accent1" w:themeShade="80"/>
          <w:szCs w:val="22"/>
        </w:rPr>
        <w:t xml:space="preserve"> Requirements and </w:t>
      </w:r>
      <w:r w:rsidR="00EB1184" w:rsidRPr="00A84C76">
        <w:rPr>
          <w:rFonts w:asciiTheme="minorHAnsi" w:eastAsiaTheme="minorHAnsi" w:hAnsiTheme="minorHAnsi" w:cstheme="minorBidi"/>
          <w:b/>
          <w:bCs/>
          <w:color w:val="1F4E79" w:themeColor="accent1" w:themeShade="80"/>
          <w:szCs w:val="22"/>
        </w:rPr>
        <w:t xml:space="preserve">Evaluation </w:t>
      </w:r>
      <w:r w:rsidRPr="00A84C76">
        <w:rPr>
          <w:rFonts w:asciiTheme="minorHAnsi" w:eastAsiaTheme="minorHAnsi" w:hAnsiTheme="minorHAnsi" w:cstheme="minorBidi"/>
          <w:b/>
          <w:bCs/>
          <w:color w:val="1F4E79" w:themeColor="accent1" w:themeShade="80"/>
          <w:szCs w:val="22"/>
        </w:rPr>
        <w:t>Criteria</w:t>
      </w:r>
    </w:p>
    <w:p w:rsidR="001A748B" w:rsidRPr="00A84C76" w:rsidRDefault="001A748B" w:rsidP="00DE45AD">
      <w:pPr>
        <w:pStyle w:val="NormalWeb"/>
        <w:numPr>
          <w:ilvl w:val="0"/>
          <w:numId w:val="42"/>
        </w:numPr>
        <w:spacing w:after="0" w:line="320" w:lineRule="exact"/>
        <w:ind w:hanging="720"/>
        <w:jc w:val="both"/>
        <w:rPr>
          <w:rFonts w:ascii="Calibri" w:eastAsia="Cambria" w:hAnsi="Calibri"/>
          <w:sz w:val="22"/>
        </w:rPr>
      </w:pPr>
      <w:r w:rsidRPr="00A84C76">
        <w:rPr>
          <w:rFonts w:ascii="Calibri" w:eastAsia="Cambria" w:hAnsi="Calibri"/>
          <w:sz w:val="22"/>
        </w:rPr>
        <w:t>Failure to provi</w:t>
      </w:r>
      <w:r w:rsidR="00271158" w:rsidRPr="00A84C76">
        <w:rPr>
          <w:rFonts w:ascii="Calibri" w:eastAsia="Cambria" w:hAnsi="Calibri"/>
          <w:sz w:val="22"/>
        </w:rPr>
        <w:t>de</w:t>
      </w:r>
      <w:r w:rsidR="00DE45AD" w:rsidRPr="00A84C76">
        <w:rPr>
          <w:rFonts w:ascii="Calibri" w:eastAsia="Cambria" w:hAnsi="Calibri"/>
          <w:sz w:val="22"/>
        </w:rPr>
        <w:t>/prove</w:t>
      </w:r>
      <w:r w:rsidR="00271158" w:rsidRPr="00A84C76">
        <w:rPr>
          <w:rFonts w:ascii="Calibri" w:eastAsia="Cambria" w:hAnsi="Calibri"/>
          <w:sz w:val="22"/>
        </w:rPr>
        <w:t xml:space="preserve"> the following is considered</w:t>
      </w:r>
      <w:r w:rsidRPr="00A84C76">
        <w:rPr>
          <w:rFonts w:ascii="Calibri" w:eastAsia="Cambria" w:hAnsi="Calibri"/>
          <w:sz w:val="22"/>
        </w:rPr>
        <w:t xml:space="preserve"> ground</w:t>
      </w:r>
      <w:r w:rsidR="00271158" w:rsidRPr="00A84C76">
        <w:rPr>
          <w:rFonts w:ascii="Calibri" w:eastAsia="Cambria" w:hAnsi="Calibri"/>
          <w:sz w:val="22"/>
        </w:rPr>
        <w:t>s</w:t>
      </w:r>
      <w:r w:rsidRPr="00A84C76">
        <w:rPr>
          <w:rFonts w:ascii="Calibri" w:eastAsia="Cambria" w:hAnsi="Calibri"/>
          <w:sz w:val="22"/>
        </w:rPr>
        <w:t xml:space="preserve"> for disqualification.</w:t>
      </w:r>
    </w:p>
    <w:p w:rsidR="00DE45AD" w:rsidRPr="00A84C76" w:rsidRDefault="001A748B" w:rsidP="00DE45AD">
      <w:pPr>
        <w:pStyle w:val="NormalWeb"/>
        <w:numPr>
          <w:ilvl w:val="0"/>
          <w:numId w:val="41"/>
        </w:numPr>
        <w:spacing w:after="0" w:line="320" w:lineRule="exact"/>
        <w:jc w:val="both"/>
        <w:rPr>
          <w:rFonts w:ascii="Calibri" w:eastAsia="Cambria" w:hAnsi="Calibri"/>
          <w:sz w:val="22"/>
        </w:rPr>
      </w:pPr>
      <w:r w:rsidRPr="00A84C76">
        <w:rPr>
          <w:rFonts w:ascii="Calibri" w:eastAsia="Cambria" w:hAnsi="Calibri"/>
          <w:sz w:val="22"/>
        </w:rPr>
        <w:t>The successful candidate must be a registered NGO in the country that possesses adequate capacity.</w:t>
      </w:r>
      <w:r w:rsidR="00DE45AD" w:rsidRPr="00A84C76">
        <w:rPr>
          <w:rFonts w:ascii="Calibri" w:eastAsia="Cambria" w:hAnsi="Calibri"/>
          <w:sz w:val="22"/>
        </w:rPr>
        <w:t xml:space="preserve"> </w:t>
      </w:r>
    </w:p>
    <w:p w:rsidR="00AF3FAE" w:rsidRPr="00A84C76" w:rsidRDefault="00AF3FAE" w:rsidP="00DE45AD">
      <w:pPr>
        <w:pStyle w:val="NormalWeb"/>
        <w:numPr>
          <w:ilvl w:val="0"/>
          <w:numId w:val="41"/>
        </w:numPr>
        <w:spacing w:after="0" w:line="320" w:lineRule="exact"/>
        <w:jc w:val="both"/>
        <w:rPr>
          <w:rFonts w:ascii="Calibri" w:eastAsia="Cambria" w:hAnsi="Calibri"/>
          <w:sz w:val="22"/>
        </w:rPr>
      </w:pPr>
      <w:r w:rsidRPr="00A84C76">
        <w:rPr>
          <w:rFonts w:ascii="Calibri" w:eastAsia="Cambria" w:hAnsi="Calibri"/>
          <w:sz w:val="22"/>
        </w:rPr>
        <w:t xml:space="preserve">For MIO-ECSDE member </w:t>
      </w:r>
      <w:proofErr w:type="spellStart"/>
      <w:r w:rsidRPr="00A84C76">
        <w:rPr>
          <w:rFonts w:ascii="Calibri" w:eastAsia="Cambria" w:hAnsi="Calibri"/>
          <w:sz w:val="22"/>
        </w:rPr>
        <w:t>organisations</w:t>
      </w:r>
      <w:proofErr w:type="spellEnd"/>
      <w:r w:rsidRPr="00A84C76">
        <w:rPr>
          <w:rFonts w:ascii="Calibri" w:eastAsia="Cambria" w:hAnsi="Calibri"/>
          <w:sz w:val="22"/>
        </w:rPr>
        <w:t xml:space="preserve"> only: Proof of payment </w:t>
      </w:r>
      <w:r w:rsidR="006E03AD">
        <w:rPr>
          <w:rFonts w:ascii="Calibri" w:eastAsia="Cambria" w:hAnsi="Calibri"/>
          <w:sz w:val="22"/>
        </w:rPr>
        <w:t xml:space="preserve">of </w:t>
      </w:r>
      <w:r w:rsidRPr="00A84C76">
        <w:rPr>
          <w:rFonts w:ascii="Calibri" w:eastAsia="Cambria" w:hAnsi="Calibri"/>
          <w:sz w:val="22"/>
        </w:rPr>
        <w:t>the 2017 and 2018 Membership fees.</w:t>
      </w:r>
    </w:p>
    <w:p w:rsidR="001A748B" w:rsidRPr="00A84C76" w:rsidRDefault="001A748B" w:rsidP="00FB2F7D">
      <w:pPr>
        <w:pStyle w:val="NormalWeb"/>
        <w:spacing w:after="0" w:line="320" w:lineRule="exact"/>
        <w:jc w:val="both"/>
        <w:rPr>
          <w:rFonts w:ascii="Calibri" w:eastAsia="Cambria" w:hAnsi="Calibri"/>
          <w:sz w:val="22"/>
        </w:rPr>
      </w:pPr>
      <w:r w:rsidRPr="00A84C76">
        <w:rPr>
          <w:rFonts w:ascii="Calibri" w:eastAsia="Cambria" w:hAnsi="Calibri"/>
          <w:sz w:val="22"/>
        </w:rPr>
        <w:t>b.</w:t>
      </w:r>
      <w:r w:rsidRPr="00A84C76">
        <w:rPr>
          <w:rFonts w:ascii="Calibri" w:eastAsia="Cambria" w:hAnsi="Calibri"/>
          <w:sz w:val="22"/>
        </w:rPr>
        <w:tab/>
        <w:t xml:space="preserve">The qualified </w:t>
      </w:r>
      <w:r w:rsidR="00271158" w:rsidRPr="00A84C76">
        <w:rPr>
          <w:rFonts w:ascii="Calibri" w:eastAsia="Cambria" w:hAnsi="Calibri"/>
          <w:sz w:val="22"/>
        </w:rPr>
        <w:t>applications</w:t>
      </w:r>
      <w:r w:rsidRPr="00A84C76">
        <w:rPr>
          <w:rFonts w:ascii="Calibri" w:eastAsia="Cambria" w:hAnsi="Calibri"/>
          <w:sz w:val="22"/>
        </w:rPr>
        <w:t xml:space="preserve"> will be evaluated based on the following:</w:t>
      </w:r>
    </w:p>
    <w:p w:rsidR="00271158" w:rsidRPr="00A84C76" w:rsidRDefault="00271158" w:rsidP="00FB2F7D">
      <w:pPr>
        <w:pStyle w:val="NormalWeb"/>
        <w:numPr>
          <w:ilvl w:val="0"/>
          <w:numId w:val="38"/>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Relevance of the proposed activity</w:t>
      </w:r>
      <w:r w:rsidR="00EB1184" w:rsidRPr="00A84C76">
        <w:rPr>
          <w:rFonts w:ascii="Calibri" w:eastAsia="Cambria" w:hAnsi="Calibri"/>
          <w:sz w:val="22"/>
        </w:rPr>
        <w:t xml:space="preserve"> based on the Application Form</w:t>
      </w:r>
    </w:p>
    <w:p w:rsidR="001A748B" w:rsidRPr="00A84C76" w:rsidRDefault="001A748B" w:rsidP="00FB2F7D">
      <w:pPr>
        <w:pStyle w:val="NormalWeb"/>
        <w:numPr>
          <w:ilvl w:val="0"/>
          <w:numId w:val="38"/>
        </w:numPr>
        <w:spacing w:before="0" w:beforeAutospacing="0" w:after="0" w:afterAutospacing="0" w:line="320" w:lineRule="exact"/>
        <w:jc w:val="both"/>
        <w:rPr>
          <w:rFonts w:ascii="Calibri" w:eastAsia="Cambria" w:hAnsi="Calibri"/>
          <w:sz w:val="22"/>
        </w:rPr>
      </w:pPr>
      <w:r w:rsidRPr="00A84C76">
        <w:rPr>
          <w:rFonts w:ascii="Calibri" w:eastAsia="Cambria" w:hAnsi="Calibri"/>
          <w:sz w:val="22"/>
        </w:rPr>
        <w:t>Expertise and Experience (years) of the expert(s)</w:t>
      </w:r>
      <w:r w:rsidR="00271158" w:rsidRPr="00A84C76">
        <w:rPr>
          <w:rFonts w:ascii="Calibri" w:eastAsia="Cambria" w:hAnsi="Calibri"/>
          <w:sz w:val="22"/>
        </w:rPr>
        <w:t xml:space="preserve"> in charge</w:t>
      </w:r>
      <w:r w:rsidRPr="00A84C76">
        <w:rPr>
          <w:rFonts w:ascii="Calibri" w:eastAsia="Cambria" w:hAnsi="Calibri"/>
          <w:sz w:val="22"/>
        </w:rPr>
        <w:t xml:space="preserve">: The scope of work requires at least one skilled professional with previous experience in implementing </w:t>
      </w:r>
      <w:r w:rsidR="00271158" w:rsidRPr="00A84C76">
        <w:rPr>
          <w:rFonts w:ascii="Calibri" w:eastAsia="Cambria" w:hAnsi="Calibri"/>
          <w:sz w:val="22"/>
        </w:rPr>
        <w:t>environmental awareness and engagement</w:t>
      </w:r>
      <w:r w:rsidRPr="00A84C76">
        <w:rPr>
          <w:rFonts w:ascii="Calibri" w:eastAsia="Cambria" w:hAnsi="Calibri"/>
          <w:sz w:val="22"/>
        </w:rPr>
        <w:t xml:space="preserve"> activities.</w:t>
      </w:r>
    </w:p>
    <w:p w:rsidR="00FF704D" w:rsidRPr="00DE45AD" w:rsidRDefault="00DE45AD" w:rsidP="00DE45AD">
      <w:pPr>
        <w:pStyle w:val="NormalWeb"/>
        <w:spacing w:after="0" w:line="320" w:lineRule="exact"/>
        <w:jc w:val="both"/>
        <w:rPr>
          <w:rFonts w:ascii="Calibri" w:eastAsia="Cambria" w:hAnsi="Calibri"/>
          <w:sz w:val="22"/>
        </w:rPr>
      </w:pPr>
      <w:r w:rsidRPr="00A84C76">
        <w:rPr>
          <w:rFonts w:ascii="Calibri" w:eastAsia="Cambria" w:hAnsi="Calibri"/>
          <w:sz w:val="22"/>
        </w:rPr>
        <w:t xml:space="preserve">Applications submitted after the specified date shall not be considered. </w:t>
      </w:r>
      <w:r w:rsidR="00FF704D" w:rsidRPr="00A84C76">
        <w:rPr>
          <w:rFonts w:ascii="Calibri" w:eastAsia="Cambria" w:hAnsi="Calibri"/>
          <w:sz w:val="22"/>
        </w:rPr>
        <w:t>The successful candidates will be informed within 1 week following the submission deadline.</w:t>
      </w:r>
    </w:p>
    <w:p w:rsidR="007250AB" w:rsidRDefault="00CC07CD" w:rsidP="00FB2F7D">
      <w:pPr>
        <w:spacing w:after="0" w:line="320" w:lineRule="exact"/>
        <w:jc w:val="both"/>
        <w:rPr>
          <w:b/>
          <w:bCs/>
          <w:color w:val="1F4E79" w:themeColor="accent1" w:themeShade="80"/>
          <w:sz w:val="24"/>
          <w:lang w:val="en-US"/>
        </w:rPr>
      </w:pPr>
      <w:r>
        <w:rPr>
          <w:b/>
          <w:bCs/>
          <w:color w:val="1F4E79" w:themeColor="accent1" w:themeShade="80"/>
          <w:sz w:val="24"/>
          <w:lang w:val="en-US"/>
        </w:rPr>
        <w:t>Financial Support</w:t>
      </w:r>
    </w:p>
    <w:p w:rsidR="00CC07CD" w:rsidRPr="00CC07CD" w:rsidRDefault="00CC07CD" w:rsidP="00FB2F7D">
      <w:pPr>
        <w:spacing w:after="0" w:line="320" w:lineRule="exact"/>
        <w:jc w:val="both"/>
        <w:rPr>
          <w:b/>
          <w:bCs/>
          <w:color w:val="1F4E79" w:themeColor="accent1" w:themeShade="80"/>
          <w:sz w:val="24"/>
          <w:lang w:val="en-US"/>
        </w:rPr>
      </w:pPr>
    </w:p>
    <w:p w:rsidR="003317D1" w:rsidRDefault="00CC07CD" w:rsidP="00FB2F7D">
      <w:pPr>
        <w:spacing w:after="0" w:line="320" w:lineRule="exact"/>
        <w:jc w:val="both"/>
        <w:rPr>
          <w:lang w:val="en-US"/>
        </w:rPr>
      </w:pPr>
      <w:r w:rsidRPr="00180019">
        <w:rPr>
          <w:lang w:val="en-US"/>
        </w:rPr>
        <w:t xml:space="preserve">An amount </w:t>
      </w:r>
      <w:r w:rsidR="001A748B" w:rsidRPr="00180019">
        <w:rPr>
          <w:lang w:val="en-US"/>
        </w:rPr>
        <w:t xml:space="preserve">of </w:t>
      </w:r>
      <w:r w:rsidR="008F7676" w:rsidRPr="00180019">
        <w:rPr>
          <w:lang w:val="en-US"/>
        </w:rPr>
        <w:t>1</w:t>
      </w:r>
      <w:r w:rsidR="001505F9" w:rsidRPr="00180019">
        <w:rPr>
          <w:lang w:val="en-US"/>
        </w:rPr>
        <w:t>000</w:t>
      </w:r>
      <w:r w:rsidR="001A748B" w:rsidRPr="00180019">
        <w:rPr>
          <w:lang w:val="en-US"/>
        </w:rPr>
        <w:t xml:space="preserve">€ per activity </w:t>
      </w:r>
      <w:r w:rsidR="007250AB" w:rsidRPr="00180019">
        <w:rPr>
          <w:lang w:val="en-US"/>
        </w:rPr>
        <w:t xml:space="preserve">is available as seed funding to support the </w:t>
      </w:r>
      <w:r w:rsidR="001A748B" w:rsidRPr="00180019">
        <w:rPr>
          <w:lang w:val="en-US"/>
        </w:rPr>
        <w:t>selected NGO.</w:t>
      </w:r>
    </w:p>
    <w:p w:rsidR="001505F9" w:rsidRDefault="001505F9" w:rsidP="00FB2F7D">
      <w:pPr>
        <w:spacing w:after="0" w:line="320" w:lineRule="exact"/>
        <w:jc w:val="both"/>
        <w:rPr>
          <w:lang w:val="en-US"/>
        </w:rPr>
      </w:pPr>
    </w:p>
    <w:p w:rsidR="001505F9" w:rsidRPr="00A84C76" w:rsidRDefault="001505F9" w:rsidP="001505F9">
      <w:pPr>
        <w:spacing w:after="0"/>
        <w:jc w:val="both"/>
      </w:pPr>
      <w:r w:rsidRPr="00A84C76">
        <w:t>Eligible costs include:</w:t>
      </w:r>
    </w:p>
    <w:p w:rsidR="001505F9"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Labour cost</w:t>
      </w:r>
    </w:p>
    <w:p w:rsidR="005E1907"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Local travel cost</w:t>
      </w:r>
    </w:p>
    <w:p w:rsidR="001505F9" w:rsidRPr="00A84C76" w:rsidRDefault="005E1907"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Meeting cost such us lunch-coffee and or technical support</w:t>
      </w:r>
    </w:p>
    <w:p w:rsidR="001505F9" w:rsidRPr="00A84C76" w:rsidRDefault="001505F9"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lastRenderedPageBreak/>
        <w:t>costs for filming and/or broadcasting of the Med Action Day in order to enhance impact;</w:t>
      </w:r>
    </w:p>
    <w:p w:rsidR="001505F9" w:rsidRPr="008D7767" w:rsidRDefault="001505F9" w:rsidP="001505F9">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rsidR="001505F9" w:rsidRPr="001505F9" w:rsidRDefault="001505F9" w:rsidP="00FB2F7D">
      <w:pPr>
        <w:spacing w:after="0" w:line="320" w:lineRule="exact"/>
        <w:jc w:val="both"/>
        <w:rPr>
          <w:lang w:val="en-AU"/>
        </w:rPr>
      </w:pPr>
    </w:p>
    <w:p w:rsidR="001A748B" w:rsidRDefault="001A748B" w:rsidP="00FB2F7D">
      <w:pPr>
        <w:spacing w:after="0" w:line="320" w:lineRule="exact"/>
        <w:contextualSpacing/>
        <w:jc w:val="both"/>
        <w:rPr>
          <w:lang w:val="en-US"/>
        </w:rPr>
      </w:pPr>
      <w:r w:rsidRPr="001A748B">
        <w:rPr>
          <w:lang w:val="en-US"/>
        </w:rPr>
        <w:t>The amount includes all other costs, income taxes and any other amount payable or cost that may be required for the completion of the work/service.</w:t>
      </w:r>
    </w:p>
    <w:p w:rsidR="001505F9" w:rsidRDefault="001505F9" w:rsidP="00FB2F7D">
      <w:pPr>
        <w:spacing w:after="0" w:line="320" w:lineRule="exact"/>
        <w:contextualSpacing/>
        <w:jc w:val="both"/>
        <w:rPr>
          <w:lang w:val="en-US"/>
        </w:rPr>
      </w:pPr>
    </w:p>
    <w:p w:rsidR="001505F9" w:rsidRPr="001505F9" w:rsidRDefault="001505F9" w:rsidP="001505F9">
      <w:pPr>
        <w:spacing w:after="0" w:line="320" w:lineRule="exact"/>
        <w:contextualSpacing/>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LIFE+) </w:t>
      </w:r>
    </w:p>
    <w:p w:rsidR="00CE77FA" w:rsidRDefault="00CE77FA" w:rsidP="00CE77FA">
      <w:pPr>
        <w:spacing w:after="0" w:line="320" w:lineRule="exact"/>
        <w:rPr>
          <w:b/>
          <w:color w:val="1F4E79" w:themeColor="accent1" w:themeShade="80"/>
          <w:lang w:val="en-GB" w:eastAsia="en-GB" w:bidi="he-IL"/>
        </w:rPr>
      </w:pPr>
    </w:p>
    <w:p w:rsidR="00292A0A" w:rsidRPr="00CE77FA" w:rsidRDefault="00F40D2E" w:rsidP="00CE77FA">
      <w:pPr>
        <w:spacing w:after="0" w:line="320" w:lineRule="exact"/>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rsidR="00CE77FA" w:rsidRDefault="00CE77FA" w:rsidP="00FB2F7D">
      <w:pPr>
        <w:spacing w:after="0" w:line="320" w:lineRule="exact"/>
        <w:jc w:val="both"/>
        <w:rPr>
          <w:rFonts w:eastAsia="Calibri" w:cs="Calibri"/>
          <w:lang w:val="en-GB" w:eastAsia="en-GB" w:bidi="he-IL"/>
        </w:rPr>
      </w:pPr>
    </w:p>
    <w:p w:rsidR="00292A0A" w:rsidRDefault="00453CDE" w:rsidP="00FB2F7D">
      <w:pPr>
        <w:spacing w:after="0" w:line="320" w:lineRule="exact"/>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p w:rsidR="00132DC7" w:rsidRPr="00BA6648" w:rsidRDefault="00132DC7" w:rsidP="00FB2F7D">
      <w:pPr>
        <w:spacing w:after="0" w:line="320" w:lineRule="exact"/>
        <w:jc w:val="both"/>
        <w:rPr>
          <w:rFonts w:eastAsia="Calibri" w:cs="Calibri"/>
          <w:b/>
          <w:bCs/>
          <w:lang w:val="en-GB" w:eastAsia="en-GB" w:bidi="he-IL"/>
        </w:rPr>
      </w:pPr>
    </w:p>
    <w:tbl>
      <w:tblPr>
        <w:tblStyle w:val="TableGrid"/>
        <w:tblW w:w="5000" w:type="pct"/>
        <w:tblLook w:val="04A0"/>
      </w:tblPr>
      <w:tblGrid>
        <w:gridCol w:w="7365"/>
        <w:gridCol w:w="2403"/>
      </w:tblGrid>
      <w:tr w:rsidR="006542F3" w:rsidRPr="00CE77FA" w:rsidTr="006542F3">
        <w:tc>
          <w:tcPr>
            <w:tcW w:w="3770" w:type="pct"/>
          </w:tcPr>
          <w:p w:rsidR="006542F3" w:rsidRPr="00CE77FA" w:rsidRDefault="006542F3" w:rsidP="00FB2F7D">
            <w:pPr>
              <w:widowControl w:val="0"/>
              <w:spacing w:line="320" w:lineRule="exact"/>
              <w:jc w:val="both"/>
              <w:rPr>
                <w:rFonts w:eastAsia="Tahoma" w:cs="Tahoma"/>
                <w:b/>
                <w:bCs/>
                <w:lang w:val="da-DK" w:eastAsia="ja-JP"/>
              </w:rPr>
            </w:pPr>
            <w:r w:rsidRPr="00CE77FA">
              <w:rPr>
                <w:rFonts w:eastAsia="Tahoma" w:cs="Tahoma"/>
                <w:b/>
                <w:bCs/>
                <w:spacing w:val="-3"/>
                <w:lang w:val="da-DK" w:eastAsia="ja-JP"/>
              </w:rPr>
              <w:t>A</w:t>
            </w:r>
            <w:r>
              <w:rPr>
                <w:rFonts w:eastAsia="Tahoma" w:cs="Tahoma"/>
                <w:b/>
                <w:bCs/>
                <w:spacing w:val="-3"/>
                <w:lang w:val="da-DK" w:eastAsia="ja-JP"/>
              </w:rPr>
              <w:t>ctions</w:t>
            </w:r>
          </w:p>
        </w:tc>
        <w:tc>
          <w:tcPr>
            <w:tcW w:w="1230" w:type="pct"/>
          </w:tcPr>
          <w:p w:rsidR="006542F3" w:rsidRPr="006542F3" w:rsidRDefault="006542F3" w:rsidP="00FF704D">
            <w:pPr>
              <w:widowControl w:val="0"/>
              <w:spacing w:line="320" w:lineRule="exact"/>
              <w:jc w:val="center"/>
              <w:rPr>
                <w:rFonts w:eastAsia="Tahoma" w:cs="Tahoma"/>
                <w:b/>
                <w:bCs/>
                <w:spacing w:val="-3"/>
                <w:lang w:val="da-DK" w:eastAsia="ja-JP"/>
              </w:rPr>
            </w:pPr>
            <w:r>
              <w:rPr>
                <w:rFonts w:eastAsia="Tahoma" w:cs="Tahoma"/>
                <w:b/>
                <w:bCs/>
                <w:spacing w:val="-3"/>
                <w:lang w:val="da-DK" w:eastAsia="ja-JP"/>
              </w:rPr>
              <w:t>Timeframe</w:t>
            </w:r>
          </w:p>
        </w:tc>
      </w:tr>
      <w:tr w:rsidR="006542F3" w:rsidRPr="006542F3" w:rsidTr="006542F3">
        <w:tc>
          <w:tcPr>
            <w:tcW w:w="3770" w:type="pct"/>
          </w:tcPr>
          <w:p w:rsidR="006542F3" w:rsidRPr="00FF704D" w:rsidRDefault="006542F3" w:rsidP="00905B91">
            <w:pPr>
              <w:widowControl w:val="0"/>
              <w:spacing w:before="120" w:after="120" w:line="320" w:lineRule="exact"/>
              <w:jc w:val="both"/>
              <w:rPr>
                <w:rFonts w:eastAsia="Tahoma" w:cs="Tahoma"/>
                <w:lang w:val="da-DK" w:eastAsia="ja-JP"/>
              </w:rPr>
            </w:pPr>
            <w:r w:rsidRPr="00FF704D">
              <w:rPr>
                <w:rFonts w:eastAsia="Tahoma" w:cs="Tahoma"/>
                <w:bCs/>
                <w:spacing w:val="-3"/>
                <w:lang w:val="da-DK" w:eastAsia="ja-JP"/>
              </w:rPr>
              <w:t xml:space="preserve">1. Call for interest </w:t>
            </w:r>
            <w:r w:rsidR="00905B91">
              <w:rPr>
                <w:rFonts w:eastAsia="Tahoma" w:cs="Tahoma"/>
                <w:bCs/>
                <w:spacing w:val="-3"/>
                <w:lang w:val="da-DK" w:eastAsia="ja-JP"/>
              </w:rPr>
              <w:t>announced</w:t>
            </w:r>
            <w:r w:rsidRPr="00FF704D">
              <w:rPr>
                <w:rFonts w:eastAsia="Tahoma" w:cs="Tahoma"/>
                <w:bCs/>
                <w:spacing w:val="-3"/>
                <w:lang w:val="da-DK" w:eastAsia="ja-JP"/>
              </w:rPr>
              <w:t xml:space="preserve"> by MIO-ECSDE</w:t>
            </w:r>
          </w:p>
        </w:tc>
        <w:tc>
          <w:tcPr>
            <w:tcW w:w="1230" w:type="pct"/>
          </w:tcPr>
          <w:p w:rsidR="006E03AD" w:rsidRPr="00CE77FA" w:rsidRDefault="006E03AD" w:rsidP="006E03AD">
            <w:pPr>
              <w:widowControl w:val="0"/>
              <w:spacing w:line="320" w:lineRule="exact"/>
              <w:jc w:val="center"/>
              <w:rPr>
                <w:rFonts w:eastAsia="Tahoma" w:cs="Tahoma"/>
                <w:spacing w:val="-3"/>
                <w:lang w:val="da-DK" w:eastAsia="ja-JP"/>
              </w:rPr>
            </w:pPr>
            <w:r>
              <w:rPr>
                <w:rFonts w:eastAsia="Tahoma" w:cs="Tahoma"/>
                <w:spacing w:val="-3"/>
                <w:lang w:val="da-DK" w:eastAsia="ja-JP"/>
              </w:rPr>
              <w:t>4/1/2019</w:t>
            </w:r>
          </w:p>
        </w:tc>
      </w:tr>
      <w:tr w:rsidR="006542F3" w:rsidRPr="006542F3" w:rsidTr="006542F3">
        <w:tc>
          <w:tcPr>
            <w:tcW w:w="3770" w:type="pct"/>
          </w:tcPr>
          <w:p w:rsidR="006542F3" w:rsidRPr="00FF704D" w:rsidRDefault="006542F3" w:rsidP="00FF704D">
            <w:pPr>
              <w:widowControl w:val="0"/>
              <w:spacing w:before="120" w:after="120" w:line="320" w:lineRule="exact"/>
              <w:rPr>
                <w:rFonts w:eastAsia="Tahoma" w:cs="Tahoma"/>
                <w:lang w:val="da-DK" w:eastAsia="ja-JP"/>
              </w:rPr>
            </w:pPr>
            <w:r w:rsidRPr="00FF704D">
              <w:rPr>
                <w:rFonts w:eastAsia="Tahoma" w:cs="Tahoma"/>
                <w:bCs/>
                <w:spacing w:val="-3"/>
                <w:lang w:val="da-DK" w:eastAsia="ja-JP"/>
              </w:rPr>
              <w:t>2. Reception of the application forms from the interested NGOs</w:t>
            </w:r>
          </w:p>
        </w:tc>
        <w:tc>
          <w:tcPr>
            <w:tcW w:w="1230" w:type="pct"/>
          </w:tcPr>
          <w:p w:rsidR="006542F3" w:rsidRPr="00CE77FA" w:rsidRDefault="004B4F29" w:rsidP="006E03AD">
            <w:pPr>
              <w:widowControl w:val="0"/>
              <w:spacing w:line="320" w:lineRule="exact"/>
              <w:jc w:val="center"/>
              <w:rPr>
                <w:rFonts w:eastAsia="Tahoma" w:cs="Tahoma"/>
                <w:spacing w:val="-3"/>
                <w:lang w:val="da-DK" w:eastAsia="ja-JP"/>
              </w:rPr>
            </w:pPr>
            <w:r>
              <w:rPr>
                <w:rFonts w:eastAsia="Tahoma" w:cs="Tahoma"/>
                <w:spacing w:val="-3"/>
                <w:lang w:val="da-DK" w:eastAsia="ja-JP"/>
              </w:rPr>
              <w:t>2</w:t>
            </w:r>
            <w:r w:rsidR="006E03AD">
              <w:rPr>
                <w:rFonts w:eastAsia="Tahoma" w:cs="Tahoma"/>
                <w:spacing w:val="-3"/>
                <w:lang w:val="da-DK" w:eastAsia="ja-JP"/>
              </w:rPr>
              <w:t>8</w:t>
            </w:r>
            <w:r w:rsidR="006542F3">
              <w:rPr>
                <w:rFonts w:eastAsia="Tahoma" w:cs="Tahoma"/>
                <w:spacing w:val="-3"/>
                <w:lang w:val="da-DK" w:eastAsia="ja-JP"/>
              </w:rPr>
              <w:t>/</w:t>
            </w:r>
            <w:r>
              <w:rPr>
                <w:rFonts w:eastAsia="Tahoma" w:cs="Tahoma"/>
                <w:spacing w:val="-3"/>
                <w:lang w:val="da-DK" w:eastAsia="ja-JP"/>
              </w:rPr>
              <w:t>01/2019</w:t>
            </w:r>
          </w:p>
        </w:tc>
      </w:tr>
      <w:tr w:rsidR="006542F3" w:rsidRPr="006542F3" w:rsidTr="00FF704D">
        <w:trPr>
          <w:trHeight w:val="611"/>
        </w:trPr>
        <w:tc>
          <w:tcPr>
            <w:tcW w:w="3770" w:type="pct"/>
          </w:tcPr>
          <w:p w:rsidR="006542F3" w:rsidRPr="00FF704D" w:rsidRDefault="006542F3" w:rsidP="00FF704D">
            <w:pPr>
              <w:widowControl w:val="0"/>
              <w:spacing w:before="120" w:after="120" w:line="320" w:lineRule="exact"/>
              <w:jc w:val="both"/>
              <w:rPr>
                <w:rFonts w:eastAsia="Tahoma" w:cs="Tahoma"/>
                <w:lang w:val="da-DK" w:eastAsia="ja-JP"/>
              </w:rPr>
            </w:pPr>
            <w:r w:rsidRPr="00FF704D">
              <w:rPr>
                <w:rFonts w:eastAsia="Tahoma" w:cs="Tahoma"/>
                <w:bCs/>
                <w:spacing w:val="-3"/>
                <w:lang w:val="da-DK" w:eastAsia="ja-JP"/>
              </w:rPr>
              <w:t>3. Review of the application forms and selection of NGOs</w:t>
            </w:r>
          </w:p>
        </w:tc>
        <w:tc>
          <w:tcPr>
            <w:tcW w:w="1230" w:type="pct"/>
            <w:tcBorders>
              <w:bottom w:val="single" w:sz="4" w:space="0" w:color="auto"/>
            </w:tcBorders>
          </w:tcPr>
          <w:p w:rsidR="006542F3" w:rsidRPr="00CE77FA" w:rsidRDefault="006E03AD" w:rsidP="006E03AD">
            <w:pPr>
              <w:widowControl w:val="0"/>
              <w:spacing w:line="320" w:lineRule="exact"/>
              <w:jc w:val="center"/>
              <w:rPr>
                <w:rFonts w:cs="Tahoma"/>
                <w:spacing w:val="-3"/>
                <w:lang w:val="da-DK" w:eastAsia="ja-JP"/>
              </w:rPr>
            </w:pPr>
            <w:r>
              <w:rPr>
                <w:rFonts w:eastAsia="Tahoma" w:cs="Tahoma"/>
                <w:spacing w:val="-3"/>
                <w:lang w:val="da-DK" w:eastAsia="ja-JP"/>
              </w:rPr>
              <w:t>4</w:t>
            </w:r>
            <w:r w:rsidR="006542F3" w:rsidRPr="00CE77FA">
              <w:rPr>
                <w:rFonts w:eastAsia="Tahoma" w:cs="Tahoma"/>
                <w:spacing w:val="-3"/>
                <w:lang w:val="da-DK" w:eastAsia="ja-JP"/>
              </w:rPr>
              <w:t>/</w:t>
            </w:r>
            <w:r w:rsidR="004B4F29">
              <w:rPr>
                <w:rFonts w:eastAsia="Tahoma" w:cs="Tahoma"/>
                <w:spacing w:val="-3"/>
                <w:lang w:val="da-DK" w:eastAsia="ja-JP"/>
              </w:rPr>
              <w:t>0</w:t>
            </w:r>
            <w:r>
              <w:rPr>
                <w:rFonts w:eastAsia="Tahoma" w:cs="Tahoma"/>
                <w:spacing w:val="-3"/>
                <w:lang w:val="da-DK" w:eastAsia="ja-JP"/>
              </w:rPr>
              <w:t>2</w:t>
            </w:r>
            <w:r w:rsidR="004B4F29">
              <w:rPr>
                <w:rFonts w:eastAsia="Tahoma" w:cs="Tahoma"/>
                <w:spacing w:val="-3"/>
                <w:lang w:val="da-DK" w:eastAsia="ja-JP"/>
              </w:rPr>
              <w:t>/2019</w:t>
            </w:r>
          </w:p>
        </w:tc>
      </w:tr>
      <w:tr w:rsidR="006542F3" w:rsidRPr="006542F3" w:rsidTr="00FF704D">
        <w:trPr>
          <w:trHeight w:val="539"/>
        </w:trPr>
        <w:tc>
          <w:tcPr>
            <w:tcW w:w="3770" w:type="pct"/>
          </w:tcPr>
          <w:p w:rsidR="006542F3" w:rsidRPr="00FF704D" w:rsidRDefault="006542F3" w:rsidP="00FF704D">
            <w:pPr>
              <w:widowControl w:val="0"/>
              <w:spacing w:before="120" w:after="120" w:line="320" w:lineRule="exact"/>
              <w:rPr>
                <w:rFonts w:eastAsia="Tahoma" w:cs="Tahoma"/>
                <w:lang w:val="da-DK" w:eastAsia="ja-JP"/>
              </w:rPr>
            </w:pPr>
            <w:r w:rsidRPr="00FF704D">
              <w:rPr>
                <w:rFonts w:eastAsia="Tahoma" w:cs="Tahoma"/>
                <w:bCs/>
                <w:spacing w:val="-3"/>
                <w:lang w:val="da-DK" w:eastAsia="ja-JP"/>
              </w:rPr>
              <w:t>4. Signing of agreements</w:t>
            </w:r>
          </w:p>
        </w:tc>
        <w:tc>
          <w:tcPr>
            <w:tcW w:w="1230" w:type="pct"/>
            <w:tcBorders>
              <w:top w:val="single" w:sz="4" w:space="0" w:color="auto"/>
            </w:tcBorders>
          </w:tcPr>
          <w:p w:rsidR="006542F3" w:rsidRPr="00CE77FA" w:rsidRDefault="004B4F29" w:rsidP="004B4F29">
            <w:pPr>
              <w:widowControl w:val="0"/>
              <w:spacing w:line="320" w:lineRule="exact"/>
              <w:jc w:val="center"/>
              <w:rPr>
                <w:rFonts w:cs="Tahoma"/>
                <w:spacing w:val="-3"/>
                <w:lang w:val="da-DK" w:eastAsia="ja-JP"/>
              </w:rPr>
            </w:pPr>
            <w:r>
              <w:rPr>
                <w:rFonts w:eastAsia="Tahoma" w:cs="Tahoma"/>
                <w:spacing w:val="-3"/>
                <w:lang w:val="da-DK" w:eastAsia="ja-JP"/>
              </w:rPr>
              <w:t>11/02</w:t>
            </w:r>
            <w:r w:rsidR="006542F3">
              <w:rPr>
                <w:rFonts w:eastAsia="Tahoma" w:cs="Tahoma"/>
                <w:spacing w:val="-3"/>
                <w:lang w:val="da-DK" w:eastAsia="ja-JP"/>
              </w:rPr>
              <w:t>/2019</w:t>
            </w:r>
          </w:p>
        </w:tc>
      </w:tr>
      <w:tr w:rsidR="006542F3" w:rsidRPr="006542F3" w:rsidTr="00FF704D">
        <w:trPr>
          <w:trHeight w:val="593"/>
        </w:trPr>
        <w:tc>
          <w:tcPr>
            <w:tcW w:w="3770" w:type="pct"/>
          </w:tcPr>
          <w:p w:rsidR="006542F3" w:rsidRPr="00FF704D" w:rsidRDefault="006542F3" w:rsidP="00FF704D">
            <w:pPr>
              <w:widowControl w:val="0"/>
              <w:spacing w:before="120" w:after="120" w:line="320" w:lineRule="exact"/>
              <w:jc w:val="both"/>
              <w:rPr>
                <w:rFonts w:cs="Tahoma"/>
                <w:bCs/>
                <w:spacing w:val="-3"/>
                <w:lang w:val="da-DK" w:eastAsia="ja-JP"/>
              </w:rPr>
            </w:pPr>
            <w:r w:rsidRPr="00FF704D">
              <w:rPr>
                <w:rFonts w:cs="Tahoma"/>
                <w:bCs/>
                <w:spacing w:val="-3"/>
                <w:lang w:val="da-DK" w:eastAsia="ja-JP"/>
              </w:rPr>
              <w:t xml:space="preserve">5. Activity implementation </w:t>
            </w:r>
          </w:p>
        </w:tc>
        <w:tc>
          <w:tcPr>
            <w:tcW w:w="1230" w:type="pct"/>
          </w:tcPr>
          <w:p w:rsidR="006542F3" w:rsidRPr="00CE77FA" w:rsidRDefault="006542F3" w:rsidP="00FF704D">
            <w:pPr>
              <w:widowControl w:val="0"/>
              <w:spacing w:line="320" w:lineRule="exact"/>
              <w:jc w:val="center"/>
              <w:rPr>
                <w:rFonts w:eastAsia="Tahoma" w:cs="Tahoma"/>
                <w:spacing w:val="-3"/>
                <w:lang w:val="da-DK" w:eastAsia="ja-JP"/>
              </w:rPr>
            </w:pPr>
            <w:r>
              <w:rPr>
                <w:rFonts w:eastAsia="Tahoma" w:cs="Tahoma"/>
                <w:spacing w:val="-3"/>
                <w:lang w:val="da-DK" w:eastAsia="ja-JP"/>
              </w:rPr>
              <w:t>By end of May 2019</w:t>
            </w:r>
          </w:p>
        </w:tc>
      </w:tr>
      <w:tr w:rsidR="006542F3" w:rsidRPr="006542F3" w:rsidTr="006542F3">
        <w:trPr>
          <w:trHeight w:val="638"/>
        </w:trPr>
        <w:tc>
          <w:tcPr>
            <w:tcW w:w="3770" w:type="pct"/>
          </w:tcPr>
          <w:p w:rsidR="006542F3" w:rsidRPr="00FF704D" w:rsidRDefault="006542F3" w:rsidP="00FF704D">
            <w:pPr>
              <w:widowControl w:val="0"/>
              <w:spacing w:before="120" w:after="120" w:line="320" w:lineRule="exact"/>
              <w:jc w:val="both"/>
              <w:rPr>
                <w:rFonts w:cs="Tahoma"/>
                <w:bCs/>
                <w:spacing w:val="-3"/>
                <w:lang w:val="da-DK" w:eastAsia="ja-JP"/>
              </w:rPr>
            </w:pPr>
            <w:r w:rsidRPr="00FF704D">
              <w:rPr>
                <w:rFonts w:cs="Tahoma"/>
                <w:bCs/>
                <w:spacing w:val="-3"/>
                <w:lang w:val="da-DK" w:eastAsia="ja-JP"/>
              </w:rPr>
              <w:t>6. Activity report</w:t>
            </w:r>
            <w:r w:rsidR="00DE45AD">
              <w:rPr>
                <w:rFonts w:cs="Tahoma"/>
                <w:bCs/>
                <w:spacing w:val="-3"/>
                <w:lang w:val="da-DK" w:eastAsia="ja-JP"/>
              </w:rPr>
              <w:t xml:space="preserve"> (using the remplate provided by MIO-ECSDE)</w:t>
            </w:r>
          </w:p>
        </w:tc>
        <w:tc>
          <w:tcPr>
            <w:tcW w:w="1230" w:type="pct"/>
          </w:tcPr>
          <w:p w:rsidR="006542F3" w:rsidRPr="00CE77FA" w:rsidRDefault="006542F3" w:rsidP="00FF704D">
            <w:pPr>
              <w:widowControl w:val="0"/>
              <w:spacing w:line="320" w:lineRule="exact"/>
              <w:jc w:val="center"/>
              <w:rPr>
                <w:rFonts w:eastAsia="Tahoma" w:cs="Tahoma"/>
                <w:spacing w:val="-3"/>
                <w:lang w:val="da-DK" w:eastAsia="ja-JP"/>
              </w:rPr>
            </w:pPr>
            <w:r>
              <w:rPr>
                <w:rFonts w:eastAsia="Tahoma" w:cs="Tahoma"/>
                <w:spacing w:val="-3"/>
                <w:lang w:val="da-DK" w:eastAsia="ja-JP"/>
              </w:rPr>
              <w:t>By end of June 2019</w:t>
            </w:r>
          </w:p>
        </w:tc>
      </w:tr>
    </w:tbl>
    <w:p w:rsidR="00292A0A" w:rsidRPr="00BA6648" w:rsidRDefault="00292A0A" w:rsidP="00FB2F7D">
      <w:pPr>
        <w:tabs>
          <w:tab w:val="left" w:pos="9070"/>
        </w:tabs>
        <w:spacing w:after="0" w:line="320" w:lineRule="exact"/>
        <w:jc w:val="both"/>
        <w:rPr>
          <w:b/>
          <w:sz w:val="24"/>
          <w:lang w:val="en-GB"/>
        </w:rPr>
      </w:pPr>
    </w:p>
    <w:p w:rsidR="00BB071E" w:rsidRPr="00BA6648" w:rsidRDefault="00BB071E" w:rsidP="00FB2F7D">
      <w:pPr>
        <w:tabs>
          <w:tab w:val="left" w:pos="9070"/>
        </w:tabs>
        <w:spacing w:after="0" w:line="320" w:lineRule="exact"/>
        <w:jc w:val="both"/>
        <w:rPr>
          <w:rFonts w:eastAsia="Calibri" w:cs="Calibri"/>
          <w:lang w:val="en-GB"/>
        </w:rPr>
      </w:pPr>
    </w:p>
    <w:p w:rsidR="008D3292" w:rsidRPr="008D7767" w:rsidRDefault="00B61E82" w:rsidP="00FB2F7D">
      <w:pPr>
        <w:spacing w:before="120" w:after="0" w:line="320" w:lineRule="exact"/>
        <w:contextualSpacing/>
        <w:jc w:val="both"/>
        <w:rPr>
          <w:rFonts w:eastAsia="Times New Roman" w:cs="Times New Roman"/>
          <w:lang w:val="en-AU"/>
        </w:rPr>
      </w:pPr>
      <w:r>
        <w:rPr>
          <w:rFonts w:eastAsia="Times New Roman" w:cs="Times New Roman"/>
          <w:lang w:val="en-AU"/>
        </w:rPr>
        <w:t>The present call for applications</w:t>
      </w:r>
      <w:r w:rsidR="006A1592" w:rsidRPr="006A1592">
        <w:rPr>
          <w:rFonts w:eastAsia="Times New Roman" w:cs="Times New Roman"/>
          <w:lang w:val="en-AU"/>
        </w:rPr>
        <w:t xml:space="preserve"> is posted on the website </w:t>
      </w:r>
      <w:r w:rsidR="00551423">
        <w:rPr>
          <w:rFonts w:eastAsia="Times New Roman" w:cs="Times New Roman"/>
          <w:lang w:val="en-AU"/>
        </w:rPr>
        <w:t>of MIO-ECSDE (</w:t>
      </w:r>
      <w:r w:rsidR="00551423" w:rsidRPr="00551423">
        <w:rPr>
          <w:rFonts w:eastAsia="Times New Roman" w:cs="Times New Roman"/>
          <w:color w:val="2E74B5" w:themeColor="accent1" w:themeShade="BF"/>
          <w:lang w:val="en-AU"/>
        </w:rPr>
        <w:t>www.mio-ecsde.org</w:t>
      </w:r>
      <w:r w:rsidR="006A1592" w:rsidRPr="006A1592">
        <w:rPr>
          <w:rFonts w:eastAsia="Times New Roman" w:cs="Times New Roman"/>
          <w:lang w:val="en-AU"/>
        </w:rPr>
        <w:t>).</w:t>
      </w:r>
    </w:p>
    <w:p w:rsidR="008D3292" w:rsidRPr="00966020" w:rsidRDefault="008D3292" w:rsidP="00551423">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rsidR="008D3292" w:rsidRPr="008D7767" w:rsidRDefault="008D3292" w:rsidP="008D3292">
      <w:pPr>
        <w:spacing w:before="120" w:after="120" w:line="240" w:lineRule="auto"/>
        <w:contextualSpacing/>
        <w:jc w:val="both"/>
        <w:rPr>
          <w:rFonts w:eastAsia="Times New Roman" w:cs="Times New Roman"/>
          <w:lang w:val="en-AU"/>
        </w:rPr>
      </w:pPr>
    </w:p>
    <w:p w:rsidR="008D3292" w:rsidRPr="008D7767" w:rsidRDefault="008D3292" w:rsidP="008D3292">
      <w:pPr>
        <w:spacing w:before="120" w:after="120" w:line="240" w:lineRule="auto"/>
        <w:contextualSpacing/>
        <w:jc w:val="both"/>
        <w:rPr>
          <w:rFonts w:eastAsia="Times New Roman" w:cs="Times New Roman"/>
          <w:lang w:val="en-AU"/>
        </w:rPr>
      </w:pPr>
    </w:p>
    <w:p w:rsidR="008D3292" w:rsidRPr="00966020" w:rsidRDefault="00966020" w:rsidP="00551423">
      <w:pPr>
        <w:pStyle w:val="Heading1"/>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966020">
        <w:rPr>
          <w:rFonts w:asciiTheme="minorHAnsi" w:eastAsia="Calibri" w:hAnsiTheme="minorHAnsi" w:cs="Calibri"/>
          <w:b w:val="0"/>
          <w:color w:val="1F4E79" w:themeColor="accent1" w:themeShade="80"/>
        </w:rPr>
        <w:t>MEDITERRANEAN ACTION DAY 201</w:t>
      </w:r>
      <w:r w:rsidR="00596AE3" w:rsidRPr="00966020">
        <w:rPr>
          <w:rFonts w:asciiTheme="minorHAnsi" w:eastAsia="Calibri" w:hAnsiTheme="minorHAnsi" w:cs="Calibri"/>
          <w:b w:val="0"/>
          <w:color w:val="1F4E79" w:themeColor="accent1" w:themeShade="80"/>
        </w:rPr>
        <w:t>9</w:t>
      </w:r>
    </w:p>
    <w:p w:rsidR="008D3292" w:rsidRPr="00466F30" w:rsidRDefault="008D3292" w:rsidP="008D3292">
      <w:pPr>
        <w:pStyle w:val="Heading5"/>
        <w:rPr>
          <w:rFonts w:asciiTheme="minorHAnsi" w:hAnsiTheme="minorHAnsi"/>
          <w:b/>
          <w:color w:val="1F4E79" w:themeColor="accent1" w:themeShade="80"/>
        </w:rPr>
      </w:pPr>
    </w:p>
    <w:p w:rsidR="008D3292" w:rsidRPr="00BA6648" w:rsidRDefault="008D3292" w:rsidP="008D3292">
      <w:pPr>
        <w:tabs>
          <w:tab w:val="left" w:pos="8550"/>
          <w:tab w:val="left" w:pos="9070"/>
        </w:tabs>
        <w:jc w:val="both"/>
        <w:rPr>
          <w:bCs/>
          <w:lang w:val="en-US"/>
        </w:rPr>
      </w:pPr>
    </w:p>
    <w:p w:rsidR="008D3292" w:rsidRPr="00BA6648" w:rsidRDefault="00966020" w:rsidP="00BA6648">
      <w:pPr>
        <w:numPr>
          <w:ilvl w:val="0"/>
          <w:numId w:val="22"/>
        </w:numPr>
        <w:spacing w:after="0" w:line="240" w:lineRule="auto"/>
        <w:jc w:val="both"/>
        <w:rPr>
          <w:rFonts w:eastAsia="Calibri" w:cs="Calibri"/>
          <w:lang w:val="en-US"/>
        </w:rPr>
      </w:pPr>
      <w:r>
        <w:rPr>
          <w:rFonts w:eastAsia="Calibri" w:cs="Calibri"/>
          <w:lang w:val="en-US"/>
        </w:rPr>
        <w:t>Name of NGO:</w:t>
      </w:r>
      <w:r w:rsidR="008D3292" w:rsidRPr="00BA6648">
        <w:rPr>
          <w:rFonts w:eastAsia="Calibri" w:cs="Calibri"/>
          <w:lang w:val="en-US"/>
        </w:rPr>
        <w:t>_________________________</w:t>
      </w:r>
      <w:r>
        <w:rPr>
          <w:rFonts w:eastAsia="Calibri" w:cs="Calibri"/>
          <w:lang w:val="en-US"/>
        </w:rPr>
        <w:t>_________________________________________</w:t>
      </w:r>
    </w:p>
    <w:p w:rsidR="008D3292" w:rsidRPr="00BA6648" w:rsidRDefault="008D3292" w:rsidP="008D3292">
      <w:pPr>
        <w:jc w:val="both"/>
        <w:rPr>
          <w:lang w:val="en-US"/>
        </w:rPr>
      </w:pPr>
    </w:p>
    <w:p w:rsidR="008D3292" w:rsidRPr="00BA6648" w:rsidRDefault="008D3292" w:rsidP="00BA6648">
      <w:pPr>
        <w:numPr>
          <w:ilvl w:val="0"/>
          <w:numId w:val="25"/>
        </w:numPr>
        <w:spacing w:after="0" w:line="240" w:lineRule="auto"/>
        <w:jc w:val="both"/>
        <w:rPr>
          <w:rFonts w:eastAsia="Calibri" w:cs="Calibri"/>
          <w:lang w:val="en-US"/>
        </w:rPr>
      </w:pPr>
      <w:r w:rsidRPr="00BA6648">
        <w:rPr>
          <w:rFonts w:eastAsia="Calibri" w:cs="Calibri"/>
          <w:lang w:val="en-US"/>
        </w:rPr>
        <w:t>Country: _______________________________________________________________________</w:t>
      </w:r>
    </w:p>
    <w:p w:rsidR="008D3292" w:rsidRPr="00BA6648" w:rsidRDefault="008D3292" w:rsidP="00551423">
      <w:pPr>
        <w:jc w:val="both"/>
        <w:rPr>
          <w:lang w:val="en-US"/>
        </w:rPr>
      </w:pPr>
    </w:p>
    <w:p w:rsidR="008D3292" w:rsidRPr="00BA6648" w:rsidRDefault="008D3292" w:rsidP="00BA6648">
      <w:pPr>
        <w:numPr>
          <w:ilvl w:val="0"/>
          <w:numId w:val="23"/>
        </w:numPr>
        <w:spacing w:after="0" w:line="240" w:lineRule="auto"/>
        <w:jc w:val="both"/>
        <w:rPr>
          <w:rFonts w:eastAsia="Calibri" w:cs="Calibri"/>
          <w:lang w:val="en-US"/>
        </w:rPr>
      </w:pPr>
      <w:r w:rsidRPr="00BA6648">
        <w:rPr>
          <w:rFonts w:eastAsia="Calibri" w:cs="Calibri"/>
          <w:lang w:val="en-US"/>
        </w:rPr>
        <w:t>Our NGO would like to participate in the proposed activity</w:t>
      </w:r>
    </w:p>
    <w:p w:rsidR="008D3292" w:rsidRPr="00BA6648" w:rsidRDefault="008D3292" w:rsidP="008D3292">
      <w:pPr>
        <w:jc w:val="both"/>
        <w:rPr>
          <w:lang w:val="en-US"/>
        </w:rPr>
      </w:pPr>
    </w:p>
    <w:p w:rsidR="008D3292" w:rsidRPr="00BA6648" w:rsidRDefault="008D3292" w:rsidP="00BA6648">
      <w:pPr>
        <w:spacing w:before="120" w:after="120"/>
        <w:jc w:val="both"/>
        <w:rPr>
          <w:rFonts w:eastAsia="Calibri" w:cs="Calibri"/>
          <w:lang w:val="en-US"/>
        </w:rPr>
      </w:pPr>
      <w:r w:rsidRPr="00BA6648">
        <w:rPr>
          <w:rFonts w:eastAsia="Calibri" w:cs="Calibri"/>
          <w:lang w:val="en-US"/>
        </w:rPr>
        <w:t>Name of person in charge: 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Address: _______________________________________________</w:t>
      </w:r>
    </w:p>
    <w:p w:rsidR="008D3292" w:rsidRPr="00BA6648" w:rsidRDefault="008D3292" w:rsidP="00BA6648">
      <w:pPr>
        <w:spacing w:before="120" w:after="120"/>
        <w:ind w:firstLine="720"/>
        <w:jc w:val="both"/>
        <w:rPr>
          <w:rFonts w:eastAsia="Calibri" w:cs="Calibri"/>
          <w:lang w:val="en-US"/>
        </w:rPr>
      </w:pPr>
      <w:r w:rsidRPr="00BA6648">
        <w:rPr>
          <w:lang w:val="en-US"/>
        </w:rPr>
        <w:tab/>
      </w:r>
      <w:r w:rsidRPr="00BA6648">
        <w:rPr>
          <w:lang w:val="en-US"/>
        </w:rPr>
        <w:tab/>
      </w:r>
      <w:r w:rsidRPr="00BA6648">
        <w:rPr>
          <w:lang w:val="en-US"/>
        </w:rPr>
        <w:tab/>
      </w:r>
      <w:r w:rsidRPr="00BA6648">
        <w:rPr>
          <w:rFonts w:eastAsia="Calibri" w:cs="Calibri"/>
          <w:lang w:val="en-US"/>
        </w:rPr>
        <w:t>Tel.: ___________________________________________________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Fax: ___________________________________________________</w:t>
      </w:r>
    </w:p>
    <w:p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e-mail: _________________________________________________</w:t>
      </w:r>
    </w:p>
    <w:p w:rsidR="008D3292"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web-site: _______________________________________________</w:t>
      </w:r>
    </w:p>
    <w:p w:rsidR="00551423" w:rsidRDefault="00551423" w:rsidP="00551423">
      <w:pPr>
        <w:spacing w:before="120" w:after="120"/>
        <w:jc w:val="both"/>
        <w:rPr>
          <w:rFonts w:eastAsia="Calibri" w:cs="Calibri"/>
          <w:lang w:val="en-US"/>
        </w:rPr>
      </w:pPr>
      <w:r>
        <w:rPr>
          <w:rFonts w:eastAsia="Calibri" w:cs="Calibri"/>
          <w:lang w:val="en-US"/>
        </w:rPr>
        <w:t>Function in the NGO:</w:t>
      </w:r>
      <w:r w:rsidR="00966020">
        <w:rPr>
          <w:rFonts w:eastAsia="Calibri" w:cs="Calibri"/>
          <w:lang w:val="en-US"/>
        </w:rPr>
        <w:t xml:space="preserve"> </w:t>
      </w:r>
      <w:r w:rsidRPr="00BA6648">
        <w:rPr>
          <w:rFonts w:eastAsia="Calibri" w:cs="Calibri"/>
          <w:lang w:val="en-US"/>
        </w:rPr>
        <w:t xml:space="preserve"> _______________________________________________</w:t>
      </w:r>
    </w:p>
    <w:p w:rsidR="008D3292" w:rsidRPr="00BA6648" w:rsidRDefault="008D3292" w:rsidP="008D3292">
      <w:pPr>
        <w:ind w:left="-14"/>
        <w:jc w:val="both"/>
        <w:rPr>
          <w:lang w:val="en-US"/>
        </w:rPr>
      </w:pPr>
    </w:p>
    <w:p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t>Title of proposed activity:</w:t>
      </w:r>
    </w:p>
    <w:p w:rsidR="008D3292" w:rsidRPr="00BA6648" w:rsidRDefault="008D3292" w:rsidP="008D3292">
      <w:pPr>
        <w:ind w:left="28"/>
        <w:jc w:val="both"/>
        <w:rPr>
          <w:lang w:val="en-US"/>
        </w:rPr>
      </w:pPr>
    </w:p>
    <w:p w:rsidR="00551423" w:rsidRDefault="008D3292" w:rsidP="00551423">
      <w:pPr>
        <w:ind w:left="28"/>
        <w:jc w:val="both"/>
        <w:rPr>
          <w:rFonts w:eastAsia="Calibri" w:cs="Calibri"/>
          <w:lang w:val="en-US"/>
        </w:rPr>
      </w:pPr>
      <w:r w:rsidRPr="00BA6648">
        <w:rPr>
          <w:rFonts w:eastAsia="Calibri" w:cs="Calibri"/>
          <w:lang w:val="en-US"/>
        </w:rPr>
        <w:t>_______________________________________</w:t>
      </w:r>
      <w:r w:rsidR="00551423">
        <w:rPr>
          <w:rFonts w:eastAsia="Calibri" w:cs="Calibri"/>
          <w:lang w:val="en-US"/>
        </w:rPr>
        <w:t>_______________________________</w:t>
      </w:r>
      <w:r w:rsidR="00966020">
        <w:rPr>
          <w:rFonts w:eastAsia="Calibri" w:cs="Calibri"/>
          <w:lang w:val="en-US"/>
        </w:rPr>
        <w:t>___________</w:t>
      </w:r>
    </w:p>
    <w:p w:rsidR="00966020" w:rsidRPr="00551423" w:rsidRDefault="00966020" w:rsidP="00551423">
      <w:pPr>
        <w:ind w:left="28"/>
        <w:jc w:val="both"/>
        <w:rPr>
          <w:rFonts w:eastAsia="Calibri" w:cs="Calibri"/>
          <w:lang w:val="en-US"/>
        </w:rPr>
      </w:pPr>
    </w:p>
    <w:p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t>Description of proposed activity</w:t>
      </w:r>
      <w:r w:rsidR="00966020">
        <w:rPr>
          <w:rFonts w:eastAsia="Calibri" w:cs="Calibri"/>
          <w:lang w:val="en-US"/>
        </w:rPr>
        <w:t xml:space="preserve"> (use max 1 page</w:t>
      </w:r>
      <w:r w:rsidRPr="00BA6648">
        <w:rPr>
          <w:rFonts w:eastAsia="Calibri" w:cs="Calibri"/>
          <w:lang w:val="en-US"/>
        </w:rPr>
        <w:t>):</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8D3292">
      <w:pPr>
        <w:spacing w:line="360" w:lineRule="auto"/>
        <w:jc w:val="both"/>
        <w:rPr>
          <w:sz w:val="20"/>
          <w:lang w:val="en-US"/>
        </w:rPr>
      </w:pPr>
    </w:p>
    <w:p w:rsidR="00AF3FAE" w:rsidRDefault="00AF3FAE" w:rsidP="00966020">
      <w:pPr>
        <w:pStyle w:val="ListParagraph"/>
        <w:numPr>
          <w:ilvl w:val="0"/>
          <w:numId w:val="39"/>
        </w:numPr>
        <w:tabs>
          <w:tab w:val="left" w:pos="9070"/>
        </w:tabs>
        <w:spacing w:line="360" w:lineRule="auto"/>
        <w:ind w:hanging="720"/>
        <w:jc w:val="both"/>
        <w:rPr>
          <w:rFonts w:eastAsia="Calibri" w:cs="Calibri"/>
          <w:lang w:val="en-US"/>
        </w:rPr>
      </w:pPr>
      <w:r>
        <w:rPr>
          <w:rFonts w:eastAsia="Calibri" w:cs="Calibri"/>
          <w:lang w:val="en-US"/>
        </w:rPr>
        <w:lastRenderedPageBreak/>
        <w:t xml:space="preserve">Estimated Budget Analysis for Proposed Activity </w:t>
      </w:r>
    </w:p>
    <w:tbl>
      <w:tblPr>
        <w:tblStyle w:val="TableGrid"/>
        <w:tblW w:w="0" w:type="auto"/>
        <w:tblInd w:w="720" w:type="dxa"/>
        <w:tblLook w:val="04A0"/>
      </w:tblPr>
      <w:tblGrid>
        <w:gridCol w:w="2394"/>
        <w:gridCol w:w="2835"/>
        <w:gridCol w:w="2551"/>
      </w:tblGrid>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 xml:space="preserve">Expenses Category </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r>
              <w:rPr>
                <w:rFonts w:eastAsia="Calibri" w:cs="Calibri"/>
                <w:lang w:val="en-US"/>
              </w:rPr>
              <w:t xml:space="preserve">Expense Description </w:t>
            </w: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r>
              <w:rPr>
                <w:rFonts w:eastAsia="Calibri" w:cs="Calibri"/>
                <w:lang w:val="en-US"/>
              </w:rPr>
              <w:t xml:space="preserve">Total amount in Euro </w:t>
            </w: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Labor cost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Local travel cost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5E1907" w:rsidP="005E1907">
            <w:pPr>
              <w:pStyle w:val="ListParagraph"/>
              <w:tabs>
                <w:tab w:val="left" w:pos="9070"/>
              </w:tabs>
              <w:ind w:left="0"/>
              <w:jc w:val="both"/>
              <w:rPr>
                <w:rFonts w:eastAsia="Calibri" w:cs="Calibri"/>
                <w:lang w:val="en-US"/>
              </w:rPr>
            </w:pPr>
            <w:r>
              <w:rPr>
                <w:rFonts w:eastAsia="Calibri" w:cs="Calibri"/>
                <w:lang w:val="en-US"/>
              </w:rPr>
              <w:t>Promotional material</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Media Cost</w:t>
            </w:r>
            <w:r w:rsidR="005E1907">
              <w:rPr>
                <w:rFonts w:eastAsia="Calibri" w:cs="Calibri"/>
                <w:lang w:val="en-US"/>
              </w:rPr>
              <w:t xml:space="preserve"> (filming-broadcasting</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Lunch-coffees (event)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lang w:val="en-US"/>
              </w:rPr>
            </w:pPr>
            <w:r>
              <w:rPr>
                <w:rFonts w:eastAsia="Calibri" w:cs="Calibri"/>
                <w:lang w:val="en-US"/>
              </w:rPr>
              <w:t>Technical support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RPr="006E03AD" w:rsidTr="00AF3FAE">
        <w:tc>
          <w:tcPr>
            <w:tcW w:w="2394" w:type="dxa"/>
          </w:tcPr>
          <w:p w:rsidR="00AF3FAE" w:rsidRPr="00AF3FAE" w:rsidRDefault="00AF3FAE" w:rsidP="005E1907">
            <w:pPr>
              <w:pStyle w:val="ListParagraph"/>
              <w:tabs>
                <w:tab w:val="left" w:pos="9070"/>
              </w:tabs>
              <w:ind w:left="0"/>
              <w:rPr>
                <w:rFonts w:eastAsia="Calibri" w:cs="Calibri"/>
                <w:i/>
                <w:sz w:val="20"/>
                <w:lang w:val="en-US"/>
              </w:rPr>
            </w:pPr>
            <w:r w:rsidRPr="00AF3FAE">
              <w:rPr>
                <w:rFonts w:eastAsia="Calibri" w:cs="Calibri"/>
                <w:i/>
                <w:sz w:val="20"/>
                <w:lang w:val="en-US"/>
              </w:rPr>
              <w:t xml:space="preserve">Please add /delete categories as relevant </w:t>
            </w:r>
          </w:p>
        </w:tc>
        <w:tc>
          <w:tcPr>
            <w:tcW w:w="2835" w:type="dxa"/>
          </w:tcPr>
          <w:p w:rsidR="00AF3FAE" w:rsidRDefault="00AF3FAE" w:rsidP="00AF3FAE">
            <w:pPr>
              <w:pStyle w:val="ListParagraph"/>
              <w:tabs>
                <w:tab w:val="left" w:pos="9070"/>
              </w:tabs>
              <w:spacing w:line="276"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276" w:lineRule="auto"/>
              <w:ind w:left="0"/>
              <w:jc w:val="both"/>
              <w:rPr>
                <w:rFonts w:eastAsia="Calibri" w:cs="Calibri"/>
                <w:lang w:val="en-US"/>
              </w:rPr>
            </w:pPr>
          </w:p>
        </w:tc>
      </w:tr>
      <w:tr w:rsidR="00AF3FAE" w:rsidTr="00AF3FAE">
        <w:tc>
          <w:tcPr>
            <w:tcW w:w="2394" w:type="dxa"/>
          </w:tcPr>
          <w:p w:rsidR="00AF3FAE" w:rsidRPr="00AF3FAE" w:rsidRDefault="00AF3FAE" w:rsidP="005E1907">
            <w:pPr>
              <w:pStyle w:val="ListParagraph"/>
              <w:tabs>
                <w:tab w:val="left" w:pos="9070"/>
              </w:tabs>
              <w:ind w:left="0"/>
              <w:jc w:val="both"/>
              <w:rPr>
                <w:rFonts w:eastAsia="Calibri" w:cs="Calibri"/>
                <w:i/>
                <w:sz w:val="20"/>
                <w:lang w:val="en-US"/>
              </w:rPr>
            </w:pPr>
            <w:r>
              <w:rPr>
                <w:rFonts w:eastAsia="Calibri" w:cs="Calibri"/>
                <w:i/>
                <w:sz w:val="20"/>
                <w:lang w:val="en-US"/>
              </w:rPr>
              <w: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Default="00AF3FAE" w:rsidP="005E1907">
            <w:pPr>
              <w:pStyle w:val="ListParagraph"/>
              <w:tabs>
                <w:tab w:val="left" w:pos="9070"/>
              </w:tabs>
              <w:ind w:left="0"/>
              <w:jc w:val="both"/>
              <w:rPr>
                <w:rFonts w:eastAsia="Calibri" w:cs="Calibri"/>
                <w:i/>
                <w:sz w:val="20"/>
                <w:lang w:val="en-US"/>
              </w:rPr>
            </w:pPr>
            <w:r>
              <w:rPr>
                <w:rFonts w:eastAsia="Calibri" w:cs="Calibri"/>
                <w:i/>
                <w:sz w:val="20"/>
                <w:lang w:val="en-US"/>
              </w:rPr>
              <w:t>……..</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r w:rsidR="00AF3FAE" w:rsidTr="00AF3FAE">
        <w:tc>
          <w:tcPr>
            <w:tcW w:w="2394" w:type="dxa"/>
          </w:tcPr>
          <w:p w:rsidR="00AF3FAE" w:rsidRPr="00AF3FAE" w:rsidRDefault="00AF3FAE" w:rsidP="00AF3FAE">
            <w:pPr>
              <w:pStyle w:val="ListParagraph"/>
              <w:tabs>
                <w:tab w:val="left" w:pos="9070"/>
              </w:tabs>
              <w:spacing w:line="360" w:lineRule="auto"/>
              <w:ind w:left="0"/>
              <w:jc w:val="both"/>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8F7676" w:rsidRPr="008F7676">
              <w:rPr>
                <w:rFonts w:eastAsia="Calibri" w:cs="Calibri"/>
                <w:lang w:val="en-US"/>
              </w:rPr>
              <w:t>1</w:t>
            </w:r>
            <w:r w:rsidR="005E1907" w:rsidRPr="008F7676">
              <w:rPr>
                <w:rFonts w:eastAsia="Calibri" w:cs="Calibri"/>
                <w:lang w:val="en-US"/>
              </w:rPr>
              <w:t>.000 euro)</w:t>
            </w:r>
          </w:p>
        </w:tc>
        <w:tc>
          <w:tcPr>
            <w:tcW w:w="2835" w:type="dxa"/>
          </w:tcPr>
          <w:p w:rsidR="00AF3FAE" w:rsidRDefault="00AF3FAE" w:rsidP="00AF3FAE">
            <w:pPr>
              <w:pStyle w:val="ListParagraph"/>
              <w:tabs>
                <w:tab w:val="left" w:pos="9070"/>
              </w:tabs>
              <w:spacing w:line="360" w:lineRule="auto"/>
              <w:ind w:left="0"/>
              <w:jc w:val="both"/>
              <w:rPr>
                <w:rFonts w:eastAsia="Calibri" w:cs="Calibri"/>
                <w:lang w:val="en-US"/>
              </w:rPr>
            </w:pPr>
          </w:p>
        </w:tc>
        <w:tc>
          <w:tcPr>
            <w:tcW w:w="2551" w:type="dxa"/>
          </w:tcPr>
          <w:p w:rsidR="00AF3FAE" w:rsidRDefault="00AF3FAE" w:rsidP="00AF3FAE">
            <w:pPr>
              <w:pStyle w:val="ListParagraph"/>
              <w:tabs>
                <w:tab w:val="left" w:pos="9070"/>
              </w:tabs>
              <w:spacing w:line="360" w:lineRule="auto"/>
              <w:ind w:left="0"/>
              <w:jc w:val="both"/>
              <w:rPr>
                <w:rFonts w:eastAsia="Calibri" w:cs="Calibri"/>
                <w:lang w:val="en-US"/>
              </w:rPr>
            </w:pPr>
          </w:p>
        </w:tc>
      </w:tr>
    </w:tbl>
    <w:p w:rsidR="00AF3FAE" w:rsidRDefault="00AF3FAE" w:rsidP="00AF3FAE">
      <w:pPr>
        <w:pStyle w:val="ListParagraph"/>
        <w:tabs>
          <w:tab w:val="left" w:pos="9070"/>
        </w:tabs>
        <w:spacing w:line="360" w:lineRule="auto"/>
        <w:jc w:val="both"/>
        <w:rPr>
          <w:rFonts w:eastAsia="Calibri" w:cs="Calibri"/>
          <w:lang w:val="en-US"/>
        </w:rPr>
      </w:pPr>
    </w:p>
    <w:p w:rsidR="00AF3FAE" w:rsidRDefault="00AF3FAE" w:rsidP="00AF3FAE">
      <w:pPr>
        <w:pStyle w:val="ListParagraph"/>
        <w:tabs>
          <w:tab w:val="left" w:pos="9070"/>
        </w:tabs>
        <w:spacing w:line="360" w:lineRule="auto"/>
        <w:jc w:val="both"/>
        <w:rPr>
          <w:rFonts w:eastAsia="Calibri" w:cs="Calibri"/>
          <w:lang w:val="en-US"/>
        </w:rPr>
      </w:pPr>
    </w:p>
    <w:p w:rsidR="008D3292" w:rsidRPr="00966020" w:rsidRDefault="00966020" w:rsidP="00966020">
      <w:pPr>
        <w:pStyle w:val="ListParagraph"/>
        <w:numPr>
          <w:ilvl w:val="0"/>
          <w:numId w:val="39"/>
        </w:numPr>
        <w:tabs>
          <w:tab w:val="left" w:pos="9070"/>
        </w:tabs>
        <w:spacing w:line="360" w:lineRule="auto"/>
        <w:ind w:hanging="720"/>
        <w:jc w:val="both"/>
        <w:rPr>
          <w:rFonts w:eastAsia="Calibri" w:cs="Calibri"/>
          <w:lang w:val="en-US"/>
        </w:rPr>
      </w:pPr>
      <w:r w:rsidRPr="00966020">
        <w:rPr>
          <w:rFonts w:eastAsia="Calibri" w:cs="Calibri"/>
          <w:lang w:val="en-US"/>
        </w:rPr>
        <w:t>Period/date</w:t>
      </w:r>
      <w:r w:rsidR="008D3292" w:rsidRPr="00966020">
        <w:rPr>
          <w:rFonts w:eastAsia="Calibri" w:cs="Calibri"/>
          <w:lang w:val="en-US"/>
        </w:rPr>
        <w:t xml:space="preserve"> foreseen for the </w:t>
      </w:r>
      <w:r w:rsidR="00551423" w:rsidRPr="00966020">
        <w:rPr>
          <w:rFonts w:eastAsia="Calibri" w:cs="Calibri"/>
          <w:lang w:val="en-US"/>
        </w:rPr>
        <w:t>participatory science activity</w:t>
      </w:r>
      <w:r w:rsidRPr="00966020">
        <w:rPr>
          <w:rFonts w:eastAsia="Calibri" w:cs="Calibri"/>
          <w:lang w:val="en-US"/>
        </w:rPr>
        <w:t xml:space="preserve"> to be held</w:t>
      </w:r>
      <w:r w:rsidR="008D3292" w:rsidRPr="00966020">
        <w:rPr>
          <w:rFonts w:eastAsia="Calibri" w:cs="Calibri"/>
          <w:color w:val="1F4E79" w:themeColor="accent1" w:themeShade="80"/>
          <w:lang w:val="en-US"/>
        </w:rPr>
        <w:t>:</w:t>
      </w:r>
    </w:p>
    <w:p w:rsidR="008D3292" w:rsidRPr="00BA6648" w:rsidRDefault="008D3292">
      <w:pPr>
        <w:jc w:val="both"/>
        <w:rPr>
          <w:rFonts w:eastAsia="Calibri" w:cs="Calibri"/>
          <w:lang w:val="en-US"/>
        </w:rPr>
      </w:pPr>
      <w:r w:rsidRPr="00BA6648">
        <w:rPr>
          <w:rFonts w:eastAsia="Calibri" w:cs="Calibri"/>
          <w:lang w:val="en-US"/>
        </w:rPr>
        <w:t>________________________________________________________________________________</w:t>
      </w:r>
    </w:p>
    <w:p w:rsidR="008D3292" w:rsidRPr="00BA6648" w:rsidRDefault="008D3292" w:rsidP="008D3292">
      <w:pPr>
        <w:pStyle w:val="BodyText2"/>
        <w:shd w:val="clear" w:color="auto" w:fill="auto"/>
        <w:spacing w:line="240" w:lineRule="auto"/>
        <w:rPr>
          <w:rFonts w:asciiTheme="minorHAnsi" w:hAnsiTheme="minorHAnsi"/>
          <w:b/>
          <w:bCs/>
          <w:sz w:val="20"/>
        </w:rPr>
      </w:pPr>
    </w:p>
    <w:p w:rsidR="008D3292" w:rsidRPr="00BA6648" w:rsidRDefault="008D3292" w:rsidP="008D3292">
      <w:pPr>
        <w:pStyle w:val="BodyText2"/>
        <w:shd w:val="clear" w:color="auto" w:fill="auto"/>
        <w:spacing w:line="240" w:lineRule="auto"/>
        <w:rPr>
          <w:rFonts w:asciiTheme="minorHAnsi" w:hAnsiTheme="minorHAnsi"/>
          <w:b/>
          <w:bCs/>
          <w:sz w:val="20"/>
        </w:rPr>
      </w:pPr>
    </w:p>
    <w:p w:rsidR="008D3292" w:rsidRPr="00966020" w:rsidRDefault="008D3292" w:rsidP="00966020">
      <w:pPr>
        <w:pStyle w:val="BodyText2"/>
        <w:numPr>
          <w:ilvl w:val="0"/>
          <w:numId w:val="39"/>
        </w:numPr>
        <w:shd w:val="clear" w:color="auto" w:fill="auto"/>
        <w:spacing w:line="240" w:lineRule="auto"/>
        <w:ind w:hanging="720"/>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rsidR="008D3292" w:rsidRPr="00BA6648" w:rsidRDefault="008D3292" w:rsidP="008D3292">
      <w:pPr>
        <w:pStyle w:val="BodyText2"/>
        <w:shd w:val="clear" w:color="auto" w:fill="auto"/>
        <w:rPr>
          <w:rFonts w:asciiTheme="minorHAnsi" w:hAnsiTheme="minorHAnsi"/>
          <w:szCs w:val="22"/>
        </w:rPr>
      </w:pPr>
    </w:p>
    <w:p w:rsidR="008D3292" w:rsidRPr="00BA6648" w:rsidRDefault="008D3292" w:rsidP="008D3292">
      <w:pPr>
        <w:pStyle w:val="BodyText2"/>
        <w:shd w:val="clear" w:color="auto" w:fill="auto"/>
        <w:rPr>
          <w:rFonts w:asciiTheme="minorHAnsi" w:hAnsiTheme="minorHAnsi"/>
          <w:sz w:val="20"/>
        </w:rPr>
      </w:pPr>
    </w:p>
    <w:p w:rsidR="008D3292" w:rsidRPr="00BA6648" w:rsidRDefault="008D3292" w:rsidP="00BA6648">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rsidR="00966020" w:rsidRDefault="00966020">
      <w:pPr>
        <w:rPr>
          <w:sz w:val="20"/>
          <w:lang w:val="en-US"/>
        </w:rPr>
      </w:pPr>
      <w:r>
        <w:rPr>
          <w:sz w:val="20"/>
          <w:lang w:val="en-US"/>
        </w:rPr>
        <w:br w:type="page"/>
      </w:r>
    </w:p>
    <w:p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 and implemented</w:t>
      </w:r>
      <w:r w:rsidRPr="00C46823">
        <w:rPr>
          <w:rFonts w:eastAsia="Calibri" w:cs="Calibri"/>
          <w:lang w:val="en-US"/>
        </w:rPr>
        <w:t xml:space="preserve"> </w:t>
      </w:r>
      <w:r w:rsidRPr="00BA6648">
        <w:rPr>
          <w:rFonts w:eastAsia="Calibri" w:cs="Calibri"/>
          <w:lang w:val="en-US"/>
        </w:rPr>
        <w:t>with a view to minimizing its ecological footprint and maximizing its positive impact on society. To reduce the general impacts of our events or their ecological footprint, we should therefore always consider the life cycle when we organize an event, in order to identify the points that will have a bigger negative impact on the environment.</w:t>
      </w:r>
    </w:p>
    <w:p w:rsidR="13700D02" w:rsidRPr="00BA6648"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tbl>
      <w:tblPr>
        <w:tblStyle w:val="GridTable4-Accent51"/>
        <w:tblW w:w="0" w:type="auto"/>
        <w:tblLook w:val="04A0"/>
      </w:tblPr>
      <w:tblGrid>
        <w:gridCol w:w="3305"/>
        <w:gridCol w:w="5767"/>
      </w:tblGrid>
      <w:tr w:rsidR="13700D02" w:rsidRPr="008D7767" w:rsidTr="00BA6648">
        <w:trPr>
          <w:cnfStyle w:val="100000000000"/>
        </w:trPr>
        <w:tc>
          <w:tcPr>
            <w:cnfStyle w:val="001000000000"/>
            <w:tcW w:w="3305" w:type="dxa"/>
          </w:tcPr>
          <w:p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5767" w:type="dxa"/>
          </w:tcPr>
          <w:p w:rsidR="13700D02" w:rsidRPr="00BA6648" w:rsidRDefault="13700D02" w:rsidP="00BA6648">
            <w:pPr>
              <w:jc w:val="center"/>
              <w:cnfStyle w:val="100000000000"/>
              <w:rPr>
                <w:rFonts w:eastAsia="Calibri" w:cs="Calibri"/>
                <w:lang w:val="en-US"/>
              </w:rPr>
            </w:pPr>
            <w:r w:rsidRPr="00BA6648">
              <w:rPr>
                <w:rFonts w:eastAsia="Calibri" w:cs="Calibri"/>
                <w:lang w:val="en-US"/>
              </w:rPr>
              <w:t>How</w:t>
            </w:r>
          </w:p>
        </w:tc>
      </w:tr>
      <w:tr w:rsidR="13700D02" w:rsidRPr="006E03AD"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rsidR="13700D02" w:rsidRPr="00BA6648" w:rsidRDefault="13700D02" w:rsidP="00BA6648">
            <w:pPr>
              <w:jc w:val="both"/>
              <w:rPr>
                <w:rFonts w:eastAsia="Calibri" w:cs="Calibri"/>
                <w:lang w:val="en-US"/>
              </w:rPr>
            </w:pP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Select venues and accommodation that implement energy efficiency measures, comply with green building standards and/or use renewable energy sources.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proofErr w:type="spellStart"/>
            <w:r w:rsidRPr="00BA6648">
              <w:rPr>
                <w:rFonts w:asciiTheme="minorHAnsi" w:eastAsiaTheme="minorEastAsia" w:hAnsiTheme="minorHAnsi" w:cstheme="minorBidi"/>
                <w:sz w:val="20"/>
                <w:szCs w:val="20"/>
                <w:lang w:val="en-US"/>
              </w:rPr>
              <w:t>organisation</w:t>
            </w:r>
            <w:proofErr w:type="spellEnd"/>
            <w:r w:rsidRPr="00BA6648">
              <w:rPr>
                <w:rFonts w:asciiTheme="minorHAnsi" w:eastAsiaTheme="minorEastAsia" w:hAnsiTheme="minorHAnsi" w:cstheme="minorBidi"/>
                <w:sz w:val="20"/>
                <w:szCs w:val="20"/>
                <w:lang w:val="en-US"/>
              </w:rPr>
              <w:t xml:space="preserve"> and hosting of the event. </w:t>
            </w:r>
          </w:p>
        </w:tc>
      </w:tr>
      <w:tr w:rsidR="13700D02" w:rsidRPr="006E03AD" w:rsidTr="00BA6648">
        <w:tc>
          <w:tcPr>
            <w:cnfStyle w:val="001000000000"/>
            <w:tcW w:w="3305" w:type="dxa"/>
          </w:tcPr>
          <w:p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5767" w:type="dxa"/>
          </w:tcPr>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materials provided to participants and used by service providers (e.g. caterer, exhibitors), before, during and after the event. </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 and reduce packaging needs to a minimum</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6E03AD"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6E03AD" w:rsidTr="00BA6648">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5767" w:type="dxa"/>
          </w:tcPr>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the need to transport food and other products and </w:t>
            </w:r>
            <w:proofErr w:type="spellStart"/>
            <w:r w:rsidRPr="00BA6648">
              <w:rPr>
                <w:rFonts w:asciiTheme="minorHAnsi" w:eastAsiaTheme="minorEastAsia" w:hAnsiTheme="minorHAnsi" w:cstheme="minorBidi"/>
                <w:sz w:val="20"/>
                <w:szCs w:val="20"/>
                <w:lang w:val="en-US"/>
              </w:rPr>
              <w:t>favour</w:t>
            </w:r>
            <w:proofErr w:type="spellEnd"/>
            <w:r w:rsidRPr="00BA6648">
              <w:rPr>
                <w:rFonts w:asciiTheme="minorHAnsi" w:eastAsiaTheme="minorEastAsia" w:hAnsiTheme="minorHAnsi" w:cstheme="minorBidi"/>
                <w:sz w:val="20"/>
                <w:szCs w:val="20"/>
                <w:lang w:val="en-US"/>
              </w:rPr>
              <w:t xml:space="preserve"> local organic food.</w:t>
            </w:r>
          </w:p>
          <w:p w:rsidR="13700D02" w:rsidRPr="00BA6648" w:rsidRDefault="13700D02" w:rsidP="00BA6648">
            <w:pPr>
              <w:pStyle w:val="ListParagraph"/>
              <w:numPr>
                <w:ilvl w:val="0"/>
                <w:numId w:val="26"/>
              </w:numPr>
              <w:cnfStyle w:val="0000000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6E03AD" w:rsidTr="00BA6648">
        <w:trPr>
          <w:cnfStyle w:val="000000100000"/>
        </w:trPr>
        <w:tc>
          <w:tcPr>
            <w:cnfStyle w:val="001000000000"/>
            <w:tcW w:w="3305" w:type="dxa"/>
          </w:tcPr>
          <w:p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rsidR="13700D02" w:rsidRPr="00BA6648" w:rsidRDefault="13700D02">
            <w:pPr>
              <w:rPr>
                <w:rFonts w:eastAsia="Calibri" w:cs="Calibri"/>
                <w:sz w:val="20"/>
                <w:szCs w:val="20"/>
                <w:lang w:val="en-US"/>
              </w:rPr>
            </w:pPr>
          </w:p>
        </w:tc>
        <w:tc>
          <w:tcPr>
            <w:tcW w:w="5767" w:type="dxa"/>
          </w:tcPr>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Involve local and regional level as much as possible by, for example,  recruiting local people (social integration), supporting SMEs (catering, energy, cleaning, IT supply, family-run accommodation), and showcasing successful local projects.</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labour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 and social criteria along the supply chain. </w:t>
            </w:r>
          </w:p>
          <w:p w:rsidR="13700D02" w:rsidRPr="00BA6648" w:rsidRDefault="13700D02" w:rsidP="00BA6648">
            <w:pPr>
              <w:pStyle w:val="ListParagraph"/>
              <w:numPr>
                <w:ilvl w:val="0"/>
                <w:numId w:val="26"/>
              </w:numPr>
              <w:cnfStyle w:val="00000010000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rsidR="13700D02" w:rsidRPr="00BA6648" w:rsidRDefault="13700D02" w:rsidP="00BA6648">
      <w:pPr>
        <w:spacing w:after="0"/>
        <w:jc w:val="both"/>
        <w:rPr>
          <w:rFonts w:eastAsia="Calibri" w:cs="Calibri"/>
          <w:lang w:val="en-US"/>
        </w:rPr>
      </w:pPr>
    </w:p>
    <w:sectPr w:rsidR="13700D02" w:rsidRPr="00BA6648" w:rsidSect="00664CD8">
      <w:footerReference w:type="default" r:id="rId15"/>
      <w:headerReference w:type="first" r:id="rId16"/>
      <w:footnotePr>
        <w:numFmt w:val="chicago"/>
      </w:footnotePr>
      <w:pgSz w:w="11906" w:h="16838"/>
      <w:pgMar w:top="1440" w:right="1274" w:bottom="1440" w:left="108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8BAEF4" w15:done="0"/>
  <w15:commentEx w15:paraId="53C39A42" w15:done="0"/>
  <w15:commentEx w15:paraId="1201CB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BAEF4" w16cid:durableId="1FC5F761"/>
  <w16cid:commentId w16cid:paraId="53C39A42" w16cid:durableId="1FC5F762"/>
  <w16cid:commentId w16cid:paraId="1201CB18" w16cid:durableId="1FC609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76" w:rsidRDefault="008F7676" w:rsidP="003E3E4C">
      <w:pPr>
        <w:spacing w:after="0" w:line="240" w:lineRule="auto"/>
      </w:pPr>
      <w:r>
        <w:separator/>
      </w:r>
    </w:p>
  </w:endnote>
  <w:endnote w:type="continuationSeparator" w:id="0">
    <w:p w:rsidR="008F7676" w:rsidRDefault="008F7676" w:rsidP="003E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76" w:rsidRDefault="004727C9" w:rsidP="003E3E4C">
    <w:pPr>
      <w:pStyle w:val="Footer"/>
      <w:jc w:val="right"/>
    </w:pPr>
    <w:r>
      <w:fldChar w:fldCharType="begin"/>
    </w:r>
    <w:r w:rsidR="007342CE">
      <w:instrText xml:space="preserve"> PAGE   \* MERGEFORMAT </w:instrText>
    </w:r>
    <w:r>
      <w:fldChar w:fldCharType="separate"/>
    </w:r>
    <w:r w:rsidR="00905B91">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76" w:rsidRDefault="008F7676" w:rsidP="003E3E4C">
      <w:pPr>
        <w:spacing w:after="0" w:line="240" w:lineRule="auto"/>
      </w:pPr>
      <w:r>
        <w:separator/>
      </w:r>
    </w:p>
  </w:footnote>
  <w:footnote w:type="continuationSeparator" w:id="0">
    <w:p w:rsidR="008F7676" w:rsidRDefault="008F7676" w:rsidP="003E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9"/>
      <w:tblW w:w="10314" w:type="dxa"/>
      <w:tblLook w:val="01E0"/>
    </w:tblPr>
    <w:tblGrid>
      <w:gridCol w:w="2106"/>
      <w:gridCol w:w="4239"/>
      <w:gridCol w:w="3969"/>
    </w:tblGrid>
    <w:tr w:rsidR="008F7676" w:rsidTr="00A84C76">
      <w:trPr>
        <w:trHeight w:val="624"/>
      </w:trPr>
      <w:tc>
        <w:tcPr>
          <w:tcW w:w="2106" w:type="dxa"/>
          <w:shd w:val="clear" w:color="auto" w:fill="FFFFFF"/>
          <w:hideMark/>
        </w:tcPr>
        <w:p w:rsidR="008F7676" w:rsidRDefault="008F7676" w:rsidP="00A84C76">
          <w:pPr>
            <w:spacing w:after="0" w:line="240" w:lineRule="auto"/>
            <w:rPr>
              <w:rFonts w:ascii="Arial" w:eastAsia="Times New Roman" w:hAnsi="Arial" w:cs="Arial"/>
              <w:color w:val="000000"/>
            </w:rPr>
          </w:pPr>
          <w:r>
            <w:rPr>
              <w:rFonts w:eastAsia="Calibri"/>
              <w:noProof/>
              <w:lang w:eastAsia="el-GR"/>
            </w:rPr>
            <w:drawing>
              <wp:inline distT="0" distB="0" distL="0" distR="0">
                <wp:extent cx="1129030" cy="620395"/>
                <wp:effectExtent l="19050" t="0" r="0" b="0"/>
                <wp:docPr id="20" name="Picture 20"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rsidR="008F7676" w:rsidRDefault="008F7676"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rsidR="008F7676" w:rsidRDefault="008F7676"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rsidR="008F7676" w:rsidRDefault="008F7676"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rsidR="008F7676" w:rsidRPr="00AF3FAE" w:rsidRDefault="008F7676" w:rsidP="00A84C76">
          <w:pPr>
            <w:pStyle w:val="Header"/>
            <w:rPr>
              <w:rFonts w:ascii="Arial" w:eastAsia="Times New Roman" w:hAnsi="Arial" w:cs="Times New Roman"/>
              <w:sz w:val="18"/>
              <w:szCs w:val="18"/>
              <w:lang w:val="en-US"/>
            </w:rPr>
          </w:pPr>
          <w:r w:rsidRPr="00AF3FAE">
            <w:rPr>
              <w:sz w:val="18"/>
              <w:szCs w:val="18"/>
              <w:lang w:val="en-US"/>
            </w:rPr>
            <w:t>12, Kyrristou str. 105 56, Athens, Greece</w:t>
          </w:r>
        </w:p>
        <w:p w:rsidR="008F7676" w:rsidRPr="00AF3FAE" w:rsidRDefault="008F7676"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rsidR="008F7676" w:rsidRDefault="008F7676" w:rsidP="00A84C76">
          <w:pPr>
            <w:pStyle w:val="Header"/>
            <w:rPr>
              <w:sz w:val="18"/>
              <w:szCs w:val="18"/>
              <w:lang w:val="it-IT"/>
            </w:rPr>
          </w:pPr>
          <w:r>
            <w:rPr>
              <w:b/>
              <w:color w:val="0DB10F"/>
              <w:sz w:val="18"/>
              <w:szCs w:val="18"/>
              <w:lang w:val="it-IT"/>
            </w:rPr>
            <w:t>F</w:t>
          </w:r>
          <w:r>
            <w:rPr>
              <w:sz w:val="18"/>
              <w:szCs w:val="18"/>
              <w:lang w:val="it-IT"/>
            </w:rPr>
            <w:t>: 0030-210-3317127</w:t>
          </w:r>
        </w:p>
        <w:p w:rsidR="008F7676" w:rsidRDefault="008F7676" w:rsidP="00A84C76">
          <w:pPr>
            <w:pStyle w:val="Header"/>
            <w:rPr>
              <w:sz w:val="18"/>
              <w:szCs w:val="18"/>
              <w:lang w:val="it-IT"/>
            </w:rPr>
          </w:pPr>
          <w:r>
            <w:rPr>
              <w:b/>
              <w:color w:val="0DB10F"/>
              <w:sz w:val="18"/>
              <w:szCs w:val="18"/>
              <w:lang w:val="it-IT"/>
            </w:rPr>
            <w:t>E</w:t>
          </w:r>
          <w:r>
            <w:rPr>
              <w:sz w:val="18"/>
              <w:szCs w:val="18"/>
              <w:lang w:val="it-IT"/>
            </w:rPr>
            <w:t>: info@mio-ecsde.org</w:t>
          </w:r>
        </w:p>
        <w:p w:rsidR="008F7676" w:rsidRDefault="008F7676"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rsidR="008F7676" w:rsidRDefault="008F7676" w:rsidP="00A84C76">
          <w:pPr>
            <w:pStyle w:val="Header"/>
            <w:rPr>
              <w:rFonts w:eastAsia="Times New Roman"/>
            </w:rPr>
          </w:pPr>
        </w:p>
      </w:tc>
    </w:tr>
  </w:tbl>
  <w:p w:rsidR="008F7676" w:rsidRDefault="008F7676" w:rsidP="00664CD8">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5pt;height:187.5pt;visibility:visible;mso-wrap-style:square" o:bullet="t">
        <v:imagedata r:id="rId1" o:title="LIFE"/>
      </v:shape>
    </w:pict>
  </w:numPicBullet>
  <w:abstractNum w:abstractNumId="0">
    <w:nsid w:val="01E259E7"/>
    <w:multiLevelType w:val="hybridMultilevel"/>
    <w:tmpl w:val="8DE87DA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4C94255"/>
    <w:multiLevelType w:val="multilevel"/>
    <w:tmpl w:val="7890C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D02139"/>
    <w:multiLevelType w:val="multilevel"/>
    <w:tmpl w:val="94F4F4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371A70"/>
    <w:multiLevelType w:val="hybridMultilevel"/>
    <w:tmpl w:val="39106D60"/>
    <w:lvl w:ilvl="0" w:tplc="1D06D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8E0708"/>
    <w:multiLevelType w:val="hybridMultilevel"/>
    <w:tmpl w:val="D20004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0E3768D"/>
    <w:multiLevelType w:val="multilevel"/>
    <w:tmpl w:val="9D787CAA"/>
    <w:lvl w:ilvl="0">
      <w:start w:val="1"/>
      <w:numFmt w:val="bullet"/>
      <w:lvlText w:val="o"/>
      <w:lvlJc w:val="left"/>
      <w:pPr>
        <w:ind w:left="684" w:hanging="360"/>
      </w:pPr>
      <w:rPr>
        <w:rFonts w:ascii="Courier New" w:hAnsi="Courier New" w:cs="Courier New"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7">
    <w:nsid w:val="156E53A3"/>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A502FC6"/>
    <w:multiLevelType w:val="hybridMultilevel"/>
    <w:tmpl w:val="CF76A094"/>
    <w:lvl w:ilvl="0" w:tplc="C08AE6E2">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648D5"/>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B2069"/>
    <w:multiLevelType w:val="hybridMultilevel"/>
    <w:tmpl w:val="C0586ED6"/>
    <w:lvl w:ilvl="0" w:tplc="888C0CF4">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AA07AA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E2161"/>
    <w:multiLevelType w:val="hybridMultilevel"/>
    <w:tmpl w:val="3F561732"/>
    <w:lvl w:ilvl="0" w:tplc="B7D60FC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481B84"/>
    <w:multiLevelType w:val="hybridMultilevel"/>
    <w:tmpl w:val="7A7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275B2"/>
    <w:multiLevelType w:val="hybridMultilevel"/>
    <w:tmpl w:val="0CC06E6C"/>
    <w:lvl w:ilvl="0" w:tplc="E7CCFF1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2C6132A"/>
    <w:multiLevelType w:val="hybridMultilevel"/>
    <w:tmpl w:val="E4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63BFF"/>
    <w:multiLevelType w:val="singleLevel"/>
    <w:tmpl w:val="0C090005"/>
    <w:lvl w:ilvl="0">
      <w:start w:val="1"/>
      <w:numFmt w:val="bullet"/>
      <w:lvlText w:val=""/>
      <w:lvlJc w:val="left"/>
      <w:pPr>
        <w:tabs>
          <w:tab w:val="num" w:pos="1637"/>
        </w:tabs>
        <w:ind w:left="1637" w:hanging="360"/>
      </w:pPr>
      <w:rPr>
        <w:rFonts w:ascii="Wingdings" w:hAnsi="Wingdings" w:hint="default"/>
      </w:rPr>
    </w:lvl>
  </w:abstractNum>
  <w:abstractNum w:abstractNumId="24">
    <w:nsid w:val="33212B49"/>
    <w:multiLevelType w:val="hybridMultilevel"/>
    <w:tmpl w:val="9B0451D2"/>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343CD"/>
    <w:multiLevelType w:val="hybridMultilevel"/>
    <w:tmpl w:val="DDE40B06"/>
    <w:lvl w:ilvl="0" w:tplc="1862CA0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F3F2A"/>
    <w:multiLevelType w:val="hybridMultilevel"/>
    <w:tmpl w:val="A3B0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23043"/>
    <w:multiLevelType w:val="hybridMultilevel"/>
    <w:tmpl w:val="5022956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C0C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956004"/>
    <w:multiLevelType w:val="hybridMultilevel"/>
    <w:tmpl w:val="830A7CA8"/>
    <w:lvl w:ilvl="0" w:tplc="B54EFFF6">
      <w:start w:val="1"/>
      <w:numFmt w:val="bullet"/>
      <w:lvlText w:val=""/>
      <w:lvlPicBulletId w:val="0"/>
      <w:lvlJc w:val="left"/>
      <w:pPr>
        <w:tabs>
          <w:tab w:val="num" w:pos="360"/>
        </w:tabs>
        <w:ind w:left="360" w:hanging="360"/>
      </w:pPr>
      <w:rPr>
        <w:rFonts w:ascii="Symbol" w:hAnsi="Symbol" w:hint="default"/>
      </w:rPr>
    </w:lvl>
    <w:lvl w:ilvl="1" w:tplc="14F2D998" w:tentative="1">
      <w:start w:val="1"/>
      <w:numFmt w:val="bullet"/>
      <w:lvlText w:val=""/>
      <w:lvlJc w:val="left"/>
      <w:pPr>
        <w:tabs>
          <w:tab w:val="num" w:pos="1080"/>
        </w:tabs>
        <w:ind w:left="1080" w:hanging="360"/>
      </w:pPr>
      <w:rPr>
        <w:rFonts w:ascii="Symbol" w:hAnsi="Symbol" w:hint="default"/>
      </w:rPr>
    </w:lvl>
    <w:lvl w:ilvl="2" w:tplc="5AFA8736" w:tentative="1">
      <w:start w:val="1"/>
      <w:numFmt w:val="bullet"/>
      <w:lvlText w:val=""/>
      <w:lvlJc w:val="left"/>
      <w:pPr>
        <w:tabs>
          <w:tab w:val="num" w:pos="1800"/>
        </w:tabs>
        <w:ind w:left="1800" w:hanging="360"/>
      </w:pPr>
      <w:rPr>
        <w:rFonts w:ascii="Symbol" w:hAnsi="Symbol" w:hint="default"/>
      </w:rPr>
    </w:lvl>
    <w:lvl w:ilvl="3" w:tplc="A33CDC54" w:tentative="1">
      <w:start w:val="1"/>
      <w:numFmt w:val="bullet"/>
      <w:lvlText w:val=""/>
      <w:lvlJc w:val="left"/>
      <w:pPr>
        <w:tabs>
          <w:tab w:val="num" w:pos="2520"/>
        </w:tabs>
        <w:ind w:left="2520" w:hanging="360"/>
      </w:pPr>
      <w:rPr>
        <w:rFonts w:ascii="Symbol" w:hAnsi="Symbol" w:hint="default"/>
      </w:rPr>
    </w:lvl>
    <w:lvl w:ilvl="4" w:tplc="36A6CB8C" w:tentative="1">
      <w:start w:val="1"/>
      <w:numFmt w:val="bullet"/>
      <w:lvlText w:val=""/>
      <w:lvlJc w:val="left"/>
      <w:pPr>
        <w:tabs>
          <w:tab w:val="num" w:pos="3240"/>
        </w:tabs>
        <w:ind w:left="3240" w:hanging="360"/>
      </w:pPr>
      <w:rPr>
        <w:rFonts w:ascii="Symbol" w:hAnsi="Symbol" w:hint="default"/>
      </w:rPr>
    </w:lvl>
    <w:lvl w:ilvl="5" w:tplc="4CD886E4" w:tentative="1">
      <w:start w:val="1"/>
      <w:numFmt w:val="bullet"/>
      <w:lvlText w:val=""/>
      <w:lvlJc w:val="left"/>
      <w:pPr>
        <w:tabs>
          <w:tab w:val="num" w:pos="3960"/>
        </w:tabs>
        <w:ind w:left="3960" w:hanging="360"/>
      </w:pPr>
      <w:rPr>
        <w:rFonts w:ascii="Symbol" w:hAnsi="Symbol" w:hint="default"/>
      </w:rPr>
    </w:lvl>
    <w:lvl w:ilvl="6" w:tplc="56DCC9CC" w:tentative="1">
      <w:start w:val="1"/>
      <w:numFmt w:val="bullet"/>
      <w:lvlText w:val=""/>
      <w:lvlJc w:val="left"/>
      <w:pPr>
        <w:tabs>
          <w:tab w:val="num" w:pos="4680"/>
        </w:tabs>
        <w:ind w:left="4680" w:hanging="360"/>
      </w:pPr>
      <w:rPr>
        <w:rFonts w:ascii="Symbol" w:hAnsi="Symbol" w:hint="default"/>
      </w:rPr>
    </w:lvl>
    <w:lvl w:ilvl="7" w:tplc="4AFAE80C" w:tentative="1">
      <w:start w:val="1"/>
      <w:numFmt w:val="bullet"/>
      <w:lvlText w:val=""/>
      <w:lvlJc w:val="left"/>
      <w:pPr>
        <w:tabs>
          <w:tab w:val="num" w:pos="5400"/>
        </w:tabs>
        <w:ind w:left="5400" w:hanging="360"/>
      </w:pPr>
      <w:rPr>
        <w:rFonts w:ascii="Symbol" w:hAnsi="Symbol" w:hint="default"/>
      </w:rPr>
    </w:lvl>
    <w:lvl w:ilvl="8" w:tplc="C9D440CA" w:tentative="1">
      <w:start w:val="1"/>
      <w:numFmt w:val="bullet"/>
      <w:lvlText w:val=""/>
      <w:lvlJc w:val="left"/>
      <w:pPr>
        <w:tabs>
          <w:tab w:val="num" w:pos="6120"/>
        </w:tabs>
        <w:ind w:left="6120" w:hanging="360"/>
      </w:pPr>
      <w:rPr>
        <w:rFonts w:ascii="Symbol" w:hAnsi="Symbol" w:hint="default"/>
      </w:rPr>
    </w:lvl>
  </w:abstractNum>
  <w:abstractNum w:abstractNumId="31">
    <w:nsid w:val="4FE42BFC"/>
    <w:multiLevelType w:val="multilevel"/>
    <w:tmpl w:val="4CACC554"/>
    <w:lvl w:ilvl="0">
      <w:start w:val="1"/>
      <w:numFmt w:val="bullet"/>
      <w:lvlText w:val="-"/>
      <w:lvlJc w:val="left"/>
      <w:pPr>
        <w:ind w:left="684" w:hanging="360"/>
      </w:pPr>
      <w:rPr>
        <w:rFonts w:ascii="Calibri" w:eastAsiaTheme="minorHAnsi" w:hAnsi="Calibri" w:cstheme="minorBidi"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32">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E3CF6"/>
    <w:multiLevelType w:val="hybridMultilevel"/>
    <w:tmpl w:val="B5F030F4"/>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A55B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9E42DCD"/>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nsid w:val="69F77F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6C182969"/>
    <w:multiLevelType w:val="hybridMultilevel"/>
    <w:tmpl w:val="BA62C1E2"/>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8323F7"/>
    <w:multiLevelType w:val="hybridMultilevel"/>
    <w:tmpl w:val="73BE9912"/>
    <w:lvl w:ilvl="0" w:tplc="AC98B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4020B"/>
    <w:multiLevelType w:val="hybridMultilevel"/>
    <w:tmpl w:val="171871BC"/>
    <w:lvl w:ilvl="0" w:tplc="C298DE9C">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B4F4B89"/>
    <w:multiLevelType w:val="multilevel"/>
    <w:tmpl w:val="2DA0B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1"/>
  </w:num>
  <w:num w:numId="3">
    <w:abstractNumId w:val="29"/>
  </w:num>
  <w:num w:numId="4">
    <w:abstractNumId w:val="41"/>
  </w:num>
  <w:num w:numId="5">
    <w:abstractNumId w:val="33"/>
  </w:num>
  <w:num w:numId="6">
    <w:abstractNumId w:val="37"/>
  </w:num>
  <w:num w:numId="7">
    <w:abstractNumId w:val="6"/>
  </w:num>
  <w:num w:numId="8">
    <w:abstractNumId w:val="31"/>
  </w:num>
  <w:num w:numId="9">
    <w:abstractNumId w:val="5"/>
  </w:num>
  <w:num w:numId="10">
    <w:abstractNumId w:val="35"/>
  </w:num>
  <w:num w:numId="11">
    <w:abstractNumId w:val="7"/>
  </w:num>
  <w:num w:numId="12">
    <w:abstractNumId w:val="21"/>
  </w:num>
  <w:num w:numId="13">
    <w:abstractNumId w:val="19"/>
  </w:num>
  <w:num w:numId="14">
    <w:abstractNumId w:val="2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0"/>
  </w:num>
  <w:num w:numId="19">
    <w:abstractNumId w:val="16"/>
  </w:num>
  <w:num w:numId="20">
    <w:abstractNumId w:val="40"/>
  </w:num>
  <w:num w:numId="21">
    <w:abstractNumId w:val="8"/>
  </w:num>
  <w:num w:numId="22">
    <w:abstractNumId w:val="17"/>
  </w:num>
  <w:num w:numId="23">
    <w:abstractNumId w:val="34"/>
  </w:num>
  <w:num w:numId="24">
    <w:abstractNumId w:val="23"/>
  </w:num>
  <w:num w:numId="25">
    <w:abstractNumId w:val="36"/>
  </w:num>
  <w:num w:numId="26">
    <w:abstractNumId w:val="3"/>
  </w:num>
  <w:num w:numId="27">
    <w:abstractNumId w:val="4"/>
  </w:num>
  <w:num w:numId="28">
    <w:abstractNumId w:val="20"/>
  </w:num>
  <w:num w:numId="29">
    <w:abstractNumId w:val="22"/>
  </w:num>
  <w:num w:numId="30">
    <w:abstractNumId w:val="30"/>
  </w:num>
  <w:num w:numId="31">
    <w:abstractNumId w:val="27"/>
  </w:num>
  <w:num w:numId="32">
    <w:abstractNumId w:val="26"/>
  </w:num>
  <w:num w:numId="33">
    <w:abstractNumId w:val="39"/>
  </w:num>
  <w:num w:numId="34">
    <w:abstractNumId w:val="32"/>
  </w:num>
  <w:num w:numId="35">
    <w:abstractNumId w:val="28"/>
  </w:num>
  <w:num w:numId="36">
    <w:abstractNumId w:val="9"/>
  </w:num>
  <w:num w:numId="37">
    <w:abstractNumId w:val="24"/>
  </w:num>
  <w:num w:numId="38">
    <w:abstractNumId w:val="15"/>
  </w:num>
  <w:num w:numId="39">
    <w:abstractNumId w:val="18"/>
  </w:num>
  <w:num w:numId="40">
    <w:abstractNumId w:val="38"/>
  </w:num>
  <w:num w:numId="41">
    <w:abstractNumId w:val="13"/>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a">
    <w15:presenceInfo w15:providerId="None" w15:userId="al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rsids>
    <w:rsidRoot w:val="003E3E4C"/>
    <w:rsid w:val="00005652"/>
    <w:rsid w:val="00013939"/>
    <w:rsid w:val="000656AD"/>
    <w:rsid w:val="00067B03"/>
    <w:rsid w:val="00070AEB"/>
    <w:rsid w:val="000714BB"/>
    <w:rsid w:val="00080048"/>
    <w:rsid w:val="00084A12"/>
    <w:rsid w:val="0008592E"/>
    <w:rsid w:val="00087DFB"/>
    <w:rsid w:val="000B2030"/>
    <w:rsid w:val="000C5A56"/>
    <w:rsid w:val="000C6711"/>
    <w:rsid w:val="000E2C6F"/>
    <w:rsid w:val="000E48A5"/>
    <w:rsid w:val="000E4EC7"/>
    <w:rsid w:val="000F2271"/>
    <w:rsid w:val="00132DC7"/>
    <w:rsid w:val="001505F9"/>
    <w:rsid w:val="0016019F"/>
    <w:rsid w:val="00180019"/>
    <w:rsid w:val="001947E2"/>
    <w:rsid w:val="001A748B"/>
    <w:rsid w:val="001B0006"/>
    <w:rsid w:val="001C1FA0"/>
    <w:rsid w:val="001E7441"/>
    <w:rsid w:val="001F01F0"/>
    <w:rsid w:val="002043E8"/>
    <w:rsid w:val="002077B8"/>
    <w:rsid w:val="00213A74"/>
    <w:rsid w:val="00232CEB"/>
    <w:rsid w:val="00262D53"/>
    <w:rsid w:val="00262FC9"/>
    <w:rsid w:val="00271158"/>
    <w:rsid w:val="00275DCE"/>
    <w:rsid w:val="00292A0A"/>
    <w:rsid w:val="002B6A90"/>
    <w:rsid w:val="002C46E1"/>
    <w:rsid w:val="002E4E3C"/>
    <w:rsid w:val="002E5853"/>
    <w:rsid w:val="00316775"/>
    <w:rsid w:val="003317D1"/>
    <w:rsid w:val="00361F33"/>
    <w:rsid w:val="00376D87"/>
    <w:rsid w:val="003A1594"/>
    <w:rsid w:val="003A5D15"/>
    <w:rsid w:val="003D4EBC"/>
    <w:rsid w:val="003E3E4C"/>
    <w:rsid w:val="003F0C3B"/>
    <w:rsid w:val="003F411C"/>
    <w:rsid w:val="00420BA3"/>
    <w:rsid w:val="004225D1"/>
    <w:rsid w:val="00453CDE"/>
    <w:rsid w:val="00462768"/>
    <w:rsid w:val="00466F30"/>
    <w:rsid w:val="004727C9"/>
    <w:rsid w:val="004727E8"/>
    <w:rsid w:val="00491A17"/>
    <w:rsid w:val="004A23B9"/>
    <w:rsid w:val="004B0E90"/>
    <w:rsid w:val="004B3C1C"/>
    <w:rsid w:val="004B4F29"/>
    <w:rsid w:val="004B50F2"/>
    <w:rsid w:val="004D0C9E"/>
    <w:rsid w:val="004E61AA"/>
    <w:rsid w:val="004F4F79"/>
    <w:rsid w:val="0050090E"/>
    <w:rsid w:val="005057B5"/>
    <w:rsid w:val="005139F4"/>
    <w:rsid w:val="00522588"/>
    <w:rsid w:val="00530337"/>
    <w:rsid w:val="00551423"/>
    <w:rsid w:val="00596AE3"/>
    <w:rsid w:val="005D324E"/>
    <w:rsid w:val="005E1907"/>
    <w:rsid w:val="005E40CE"/>
    <w:rsid w:val="005F5FBE"/>
    <w:rsid w:val="00630336"/>
    <w:rsid w:val="00640787"/>
    <w:rsid w:val="006542F3"/>
    <w:rsid w:val="00664CD8"/>
    <w:rsid w:val="00676F77"/>
    <w:rsid w:val="00692C2E"/>
    <w:rsid w:val="006A1592"/>
    <w:rsid w:val="006B4D30"/>
    <w:rsid w:val="006C182D"/>
    <w:rsid w:val="006C7512"/>
    <w:rsid w:val="006E03AD"/>
    <w:rsid w:val="006F6C62"/>
    <w:rsid w:val="00705726"/>
    <w:rsid w:val="007117EB"/>
    <w:rsid w:val="007152F3"/>
    <w:rsid w:val="007250AB"/>
    <w:rsid w:val="007342CE"/>
    <w:rsid w:val="0074262F"/>
    <w:rsid w:val="00745A2A"/>
    <w:rsid w:val="007645B2"/>
    <w:rsid w:val="00772732"/>
    <w:rsid w:val="00794656"/>
    <w:rsid w:val="00796510"/>
    <w:rsid w:val="007A6654"/>
    <w:rsid w:val="007B0E4C"/>
    <w:rsid w:val="007B7FD1"/>
    <w:rsid w:val="007D1BEA"/>
    <w:rsid w:val="007D5B4D"/>
    <w:rsid w:val="007F0320"/>
    <w:rsid w:val="00801D83"/>
    <w:rsid w:val="008476A6"/>
    <w:rsid w:val="00852755"/>
    <w:rsid w:val="00863B8B"/>
    <w:rsid w:val="00896CE5"/>
    <w:rsid w:val="008A6E74"/>
    <w:rsid w:val="008D3292"/>
    <w:rsid w:val="008D7767"/>
    <w:rsid w:val="008E04DB"/>
    <w:rsid w:val="008F21ED"/>
    <w:rsid w:val="008F7676"/>
    <w:rsid w:val="00905010"/>
    <w:rsid w:val="00905B91"/>
    <w:rsid w:val="00910B80"/>
    <w:rsid w:val="00917AC2"/>
    <w:rsid w:val="00924940"/>
    <w:rsid w:val="00924CC1"/>
    <w:rsid w:val="0092646D"/>
    <w:rsid w:val="009503C4"/>
    <w:rsid w:val="00966020"/>
    <w:rsid w:val="00994763"/>
    <w:rsid w:val="009B0F44"/>
    <w:rsid w:val="009D6134"/>
    <w:rsid w:val="009E0F50"/>
    <w:rsid w:val="009F55D1"/>
    <w:rsid w:val="009F612B"/>
    <w:rsid w:val="00A24B2B"/>
    <w:rsid w:val="00A63DE9"/>
    <w:rsid w:val="00A77156"/>
    <w:rsid w:val="00A84C76"/>
    <w:rsid w:val="00AB5978"/>
    <w:rsid w:val="00AC7BDD"/>
    <w:rsid w:val="00AD1765"/>
    <w:rsid w:val="00AD2B73"/>
    <w:rsid w:val="00AE0E07"/>
    <w:rsid w:val="00AF18E1"/>
    <w:rsid w:val="00AF3FAE"/>
    <w:rsid w:val="00B61E82"/>
    <w:rsid w:val="00B64A71"/>
    <w:rsid w:val="00BA6648"/>
    <w:rsid w:val="00BB071E"/>
    <w:rsid w:val="00BC2338"/>
    <w:rsid w:val="00BC6C0F"/>
    <w:rsid w:val="00C07C35"/>
    <w:rsid w:val="00C32DDA"/>
    <w:rsid w:val="00C35229"/>
    <w:rsid w:val="00C42736"/>
    <w:rsid w:val="00C4461C"/>
    <w:rsid w:val="00C46823"/>
    <w:rsid w:val="00C86A78"/>
    <w:rsid w:val="00CA11D6"/>
    <w:rsid w:val="00CC07CD"/>
    <w:rsid w:val="00CC3186"/>
    <w:rsid w:val="00CC34BB"/>
    <w:rsid w:val="00CE77FA"/>
    <w:rsid w:val="00D17742"/>
    <w:rsid w:val="00D23993"/>
    <w:rsid w:val="00D277D5"/>
    <w:rsid w:val="00D44433"/>
    <w:rsid w:val="00D84AB4"/>
    <w:rsid w:val="00D87BBB"/>
    <w:rsid w:val="00D9317A"/>
    <w:rsid w:val="00D94D7C"/>
    <w:rsid w:val="00DA355A"/>
    <w:rsid w:val="00DC1065"/>
    <w:rsid w:val="00DE3261"/>
    <w:rsid w:val="00DE45AD"/>
    <w:rsid w:val="00E07463"/>
    <w:rsid w:val="00E51EB9"/>
    <w:rsid w:val="00E71406"/>
    <w:rsid w:val="00E96A60"/>
    <w:rsid w:val="00EA7C68"/>
    <w:rsid w:val="00EB1184"/>
    <w:rsid w:val="00EC2CF3"/>
    <w:rsid w:val="00EF4583"/>
    <w:rsid w:val="00EF5EE3"/>
    <w:rsid w:val="00F10EED"/>
    <w:rsid w:val="00F27F81"/>
    <w:rsid w:val="00F40D2E"/>
    <w:rsid w:val="00F86B6E"/>
    <w:rsid w:val="00FB2D7E"/>
    <w:rsid w:val="00FB2F7D"/>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8"/>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o-ecsde.org/wp-content/uploads/2016/06/Survey_report_final-1.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mio-ecsd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o-ecsde.org"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B3387-4461-4BDC-8FA8-768FA56F2826}">
  <ds:schemaRefs>
    <ds:schemaRef ds:uri="http://schemas.microsoft.com/office/2006/documentManagement/types"/>
    <ds:schemaRef ds:uri="http://schemas.microsoft.com/office/2006/metadata/properties"/>
    <ds:schemaRef ds:uri="http://www.w3.org/XML/1998/namespace"/>
    <ds:schemaRef ds:uri="http://purl.org/dc/dcmitype/"/>
    <ds:schemaRef ds:uri="5b7400bd-2d7f-43ed-9f40-423a054868e1"/>
    <ds:schemaRef ds:uri="http://schemas.microsoft.com/office/infopath/2007/PartnerControls"/>
    <ds:schemaRef ds:uri="http://purl.org/dc/elements/1.1/"/>
    <ds:schemaRef ds:uri="http://schemas.openxmlformats.org/package/2006/metadata/core-properties"/>
    <ds:schemaRef ds:uri="7cd52198-bb8f-4ac0-a767-f92c0a276c9b"/>
    <ds:schemaRef ds:uri="6aef3318-6945-45fc-9e62-0378fdb594fd"/>
    <ds:schemaRef ds:uri="http://schemas.microsoft.com/sharepoint/v3"/>
    <ds:schemaRef ds:uri="http://purl.org/dc/terms/"/>
  </ds:schemaRefs>
</ds:datastoreItem>
</file>

<file path=customXml/itemProps3.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4.xml><?xml version="1.0" encoding="utf-8"?>
<ds:datastoreItem xmlns:ds="http://schemas.openxmlformats.org/officeDocument/2006/customXml" ds:itemID="{588FF378-F3E6-4F76-8185-25108CD3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2578</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Panovski (GWP-Med)</dc:creator>
  <cp:lastModifiedBy>AR</cp:lastModifiedBy>
  <cp:revision>4</cp:revision>
  <dcterms:created xsi:type="dcterms:W3CDTF">2019-01-04T10:30:00Z</dcterms:created>
  <dcterms:modified xsi:type="dcterms:W3CDTF">2019-01-04T10:39:00Z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